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C3C68" w14:textId="513860DD" w:rsidR="001C10CE" w:rsidRPr="00211CD2" w:rsidRDefault="005D6DB0" w:rsidP="001C10CE">
      <w:pPr>
        <w:jc w:val="center"/>
        <w:rPr>
          <w:b/>
          <w:szCs w:val="24"/>
        </w:rPr>
      </w:pPr>
      <w:r>
        <w:rPr>
          <w:b/>
          <w:szCs w:val="24"/>
        </w:rPr>
        <w:t>March 3, 201</w:t>
      </w:r>
      <w:r w:rsidR="001C10CE" w:rsidRPr="00211CD2">
        <w:rPr>
          <w:b/>
          <w:szCs w:val="24"/>
        </w:rPr>
        <w:t>2</w:t>
      </w:r>
    </w:p>
    <w:p w14:paraId="274623F2" w14:textId="359CDB7C" w:rsidR="001C10CE" w:rsidRPr="00211CD2" w:rsidRDefault="00FA3443" w:rsidP="001C10CE">
      <w:pPr>
        <w:jc w:val="center"/>
        <w:rPr>
          <w:b/>
          <w:szCs w:val="24"/>
        </w:rPr>
      </w:pPr>
      <w:r>
        <w:rPr>
          <w:b/>
          <w:szCs w:val="24"/>
        </w:rPr>
        <w:t>Curriculum Vitae (</w:t>
      </w:r>
      <w:r w:rsidR="001C10CE" w:rsidRPr="00211CD2">
        <w:rPr>
          <w:b/>
          <w:szCs w:val="24"/>
        </w:rPr>
        <w:t>abbreviated</w:t>
      </w:r>
      <w:r>
        <w:rPr>
          <w:b/>
          <w:szCs w:val="24"/>
        </w:rPr>
        <w:t>)</w:t>
      </w:r>
    </w:p>
    <w:p w14:paraId="48DDBD4D" w14:textId="77777777" w:rsidR="001C10CE" w:rsidRPr="00211CD2" w:rsidRDefault="001C10CE" w:rsidP="001C10CE">
      <w:pPr>
        <w:jc w:val="center"/>
        <w:rPr>
          <w:b/>
          <w:szCs w:val="24"/>
        </w:rPr>
      </w:pPr>
      <w:r w:rsidRPr="00211CD2">
        <w:rPr>
          <w:b/>
          <w:szCs w:val="24"/>
        </w:rPr>
        <w:t>Anne French Dalke</w:t>
      </w:r>
    </w:p>
    <w:p w14:paraId="7DB40A43" w14:textId="77777777" w:rsidR="001C10CE" w:rsidRPr="00211CD2" w:rsidRDefault="001C10CE" w:rsidP="001C10CE">
      <w:pPr>
        <w:jc w:val="center"/>
        <w:rPr>
          <w:b/>
          <w:szCs w:val="24"/>
        </w:rPr>
      </w:pPr>
      <w:r w:rsidRPr="00211CD2">
        <w:rPr>
          <w:b/>
          <w:szCs w:val="24"/>
        </w:rPr>
        <w:t xml:space="preserve">217 S. </w:t>
      </w:r>
      <w:proofErr w:type="spellStart"/>
      <w:r w:rsidRPr="00211CD2">
        <w:rPr>
          <w:b/>
          <w:szCs w:val="24"/>
        </w:rPr>
        <w:t>Sartain</w:t>
      </w:r>
      <w:proofErr w:type="spellEnd"/>
      <w:r w:rsidRPr="00211CD2">
        <w:rPr>
          <w:b/>
          <w:szCs w:val="24"/>
        </w:rPr>
        <w:t xml:space="preserve"> St.</w:t>
      </w:r>
      <w:r w:rsidRPr="00211CD2">
        <w:rPr>
          <w:b/>
          <w:szCs w:val="24"/>
        </w:rPr>
        <w:br/>
        <w:t>Philadelphia PA 19107</w:t>
      </w:r>
      <w:r w:rsidRPr="00211CD2">
        <w:rPr>
          <w:b/>
          <w:szCs w:val="24"/>
        </w:rPr>
        <w:br/>
        <w:t>610-996-9624</w:t>
      </w:r>
    </w:p>
    <w:p w14:paraId="7EFA9DA1" w14:textId="77777777" w:rsidR="001C10CE" w:rsidRPr="00211CD2" w:rsidRDefault="001C10CE" w:rsidP="001C10CE">
      <w:pPr>
        <w:pStyle w:val="Heading1"/>
        <w:rPr>
          <w:rFonts w:ascii="Times" w:hAnsi="Times"/>
          <w:szCs w:val="24"/>
        </w:rPr>
      </w:pPr>
      <w:r w:rsidRPr="00211CD2">
        <w:rPr>
          <w:rFonts w:ascii="Times" w:hAnsi="Times"/>
          <w:szCs w:val="24"/>
        </w:rPr>
        <w:t>Education</w:t>
      </w:r>
    </w:p>
    <w:p w14:paraId="6F7E1BE7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>Ph.D. &amp; M.A. in English, University of Pennsylvania, Philadelphia PA (1982, 1978)</w:t>
      </w:r>
    </w:p>
    <w:p w14:paraId="540154D8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>B.A. with High Honors in English, College of William &amp; Mary, Williamsburg VA (1975)</w:t>
      </w:r>
    </w:p>
    <w:p w14:paraId="5220B9E9" w14:textId="77777777" w:rsidR="001C10CE" w:rsidRPr="00211CD2" w:rsidRDefault="001C10CE" w:rsidP="001C10CE">
      <w:pPr>
        <w:rPr>
          <w:szCs w:val="24"/>
          <w:u w:val="single"/>
        </w:rPr>
      </w:pPr>
    </w:p>
    <w:p w14:paraId="4C88F882" w14:textId="77777777" w:rsidR="001C10CE" w:rsidRPr="00211CD2" w:rsidRDefault="001C10CE" w:rsidP="001C10CE">
      <w:pPr>
        <w:pStyle w:val="Heading1"/>
        <w:rPr>
          <w:rFonts w:ascii="Times" w:hAnsi="Times"/>
          <w:szCs w:val="24"/>
        </w:rPr>
      </w:pPr>
      <w:r w:rsidRPr="00211CD2">
        <w:rPr>
          <w:rFonts w:ascii="Times" w:hAnsi="Times"/>
          <w:szCs w:val="24"/>
        </w:rPr>
        <w:t>Professional Appointments</w:t>
      </w:r>
    </w:p>
    <w:p w14:paraId="3DB27D67" w14:textId="77777777" w:rsidR="001C10CE" w:rsidRPr="00211CD2" w:rsidRDefault="001C10CE" w:rsidP="001C10CE">
      <w:pPr>
        <w:rPr>
          <w:szCs w:val="24"/>
        </w:rPr>
      </w:pPr>
      <w:r w:rsidRPr="00211CD2">
        <w:rPr>
          <w:i/>
          <w:szCs w:val="24"/>
        </w:rPr>
        <w:t xml:space="preserve">At Bryn Mawr College: </w:t>
      </w:r>
      <w:r w:rsidRPr="00211CD2">
        <w:rPr>
          <w:szCs w:val="24"/>
        </w:rPr>
        <w:t xml:space="preserve">Senior Lecturer in English, </w:t>
      </w:r>
      <w:proofErr w:type="gramStart"/>
      <w:r w:rsidRPr="00211CD2">
        <w:rPr>
          <w:szCs w:val="24"/>
        </w:rPr>
        <w:t>Fall</w:t>
      </w:r>
      <w:proofErr w:type="gramEnd"/>
      <w:r w:rsidRPr="00211CD2">
        <w:rPr>
          <w:szCs w:val="24"/>
        </w:rPr>
        <w:t xml:space="preserve"> 1996-present </w:t>
      </w:r>
      <w:r w:rsidRPr="00211CD2">
        <w:rPr>
          <w:szCs w:val="24"/>
        </w:rPr>
        <w:br/>
        <w:t>Coordinator, Program, in Gender and Sexuality, 1995-2006</w:t>
      </w:r>
    </w:p>
    <w:p w14:paraId="03819AA9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 xml:space="preserve">Visiting Assistant Professor of English and Women’s Studies, </w:t>
      </w:r>
      <w:proofErr w:type="gramStart"/>
      <w:r w:rsidRPr="00211CD2">
        <w:rPr>
          <w:szCs w:val="24"/>
        </w:rPr>
        <w:t>Fall</w:t>
      </w:r>
      <w:proofErr w:type="gramEnd"/>
      <w:r w:rsidRPr="00211CD2">
        <w:rPr>
          <w:szCs w:val="24"/>
        </w:rPr>
        <w:t xml:space="preserve"> 1990-Spring 1996</w:t>
      </w:r>
    </w:p>
    <w:p w14:paraId="1E16E863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 xml:space="preserve">Lecturer, </w:t>
      </w:r>
      <w:proofErr w:type="gramStart"/>
      <w:r w:rsidRPr="00211CD2">
        <w:rPr>
          <w:szCs w:val="24"/>
        </w:rPr>
        <w:t>Fall</w:t>
      </w:r>
      <w:proofErr w:type="gramEnd"/>
      <w:r w:rsidRPr="00211CD2">
        <w:rPr>
          <w:szCs w:val="24"/>
        </w:rPr>
        <w:t xml:space="preserve"> 1987-Spring 1990, Fall 1985-Spring 1986, Fall 1982-Spring 1984</w:t>
      </w:r>
    </w:p>
    <w:p w14:paraId="6FDDF122" w14:textId="7674ECC4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br/>
      </w:r>
      <w:r w:rsidR="00BC1290">
        <w:rPr>
          <w:b/>
          <w:szCs w:val="24"/>
        </w:rPr>
        <w:t>Selected</w:t>
      </w:r>
      <w:r w:rsidRPr="00211CD2">
        <w:rPr>
          <w:b/>
          <w:szCs w:val="24"/>
        </w:rPr>
        <w:t xml:space="preserve"> Publications</w:t>
      </w:r>
    </w:p>
    <w:p w14:paraId="47522191" w14:textId="098FAC73" w:rsidR="006B72FA" w:rsidRDefault="00211CD2" w:rsidP="006B72FA">
      <w:pPr>
        <w:rPr>
          <w:rFonts w:asciiTheme="minorHAnsi" w:hAnsiTheme="minorHAnsi"/>
          <w:szCs w:val="24"/>
        </w:rPr>
      </w:pPr>
      <w:r w:rsidRPr="00211CD2">
        <w:rPr>
          <w:rFonts w:asciiTheme="minorHAnsi" w:hAnsiTheme="minorHAnsi"/>
          <w:szCs w:val="24"/>
        </w:rPr>
        <w:t xml:space="preserve">“Teaching Intersection, Not Assessment: Celebrating the Surprise of Gift Giving and </w:t>
      </w:r>
      <w:r w:rsidR="005D6DB0">
        <w:rPr>
          <w:rFonts w:asciiTheme="minorHAnsi" w:hAnsiTheme="minorHAnsi"/>
          <w:szCs w:val="24"/>
        </w:rPr>
        <w:tab/>
        <w:t xml:space="preserve">Gift </w:t>
      </w:r>
      <w:r w:rsidRPr="00211CD2">
        <w:rPr>
          <w:rFonts w:asciiTheme="minorHAnsi" w:hAnsiTheme="minorHAnsi"/>
          <w:szCs w:val="24"/>
        </w:rPr>
        <w:t xml:space="preserve">Getting in the Cultural Commons,” with Alice </w:t>
      </w:r>
      <w:proofErr w:type="spellStart"/>
      <w:r w:rsidRPr="00211CD2">
        <w:rPr>
          <w:rFonts w:asciiTheme="minorHAnsi" w:hAnsiTheme="minorHAnsi"/>
          <w:szCs w:val="24"/>
        </w:rPr>
        <w:t>Lesnick</w:t>
      </w:r>
      <w:proofErr w:type="spellEnd"/>
      <w:r w:rsidRPr="00211CD2">
        <w:rPr>
          <w:rFonts w:asciiTheme="minorHAnsi" w:hAnsiTheme="minorHAnsi"/>
          <w:szCs w:val="24"/>
        </w:rPr>
        <w:t>.</w:t>
      </w:r>
      <w:r w:rsidRPr="00211CD2">
        <w:rPr>
          <w:rFonts w:asciiTheme="minorHAnsi" w:hAnsiTheme="minorHAnsi"/>
          <w:i/>
          <w:szCs w:val="24"/>
        </w:rPr>
        <w:t xml:space="preserve"> </w:t>
      </w:r>
      <w:proofErr w:type="gramStart"/>
      <w:r w:rsidRPr="00211CD2">
        <w:rPr>
          <w:rFonts w:asciiTheme="minorHAnsi" w:hAnsiTheme="minorHAnsi"/>
          <w:i/>
          <w:szCs w:val="24"/>
        </w:rPr>
        <w:t xml:space="preserve">Journal of </w:t>
      </w:r>
      <w:r w:rsidR="005D6DB0">
        <w:rPr>
          <w:rFonts w:asciiTheme="minorHAnsi" w:hAnsiTheme="minorHAnsi"/>
          <w:i/>
          <w:szCs w:val="24"/>
        </w:rPr>
        <w:tab/>
        <w:t xml:space="preserve">Curriculum and </w:t>
      </w:r>
      <w:r w:rsidRPr="00211CD2">
        <w:rPr>
          <w:rFonts w:asciiTheme="minorHAnsi" w:hAnsiTheme="minorHAnsi"/>
          <w:i/>
          <w:szCs w:val="24"/>
        </w:rPr>
        <w:t>Pedagogy</w:t>
      </w:r>
      <w:r w:rsidR="005D6DB0">
        <w:rPr>
          <w:rFonts w:asciiTheme="minorHAnsi" w:hAnsiTheme="minorHAnsi"/>
          <w:szCs w:val="24"/>
        </w:rPr>
        <w:t xml:space="preserve"> </w:t>
      </w:r>
      <w:r w:rsidRPr="00211CD2">
        <w:rPr>
          <w:rFonts w:asciiTheme="minorHAnsi" w:hAnsiTheme="minorHAnsi"/>
          <w:szCs w:val="24"/>
        </w:rPr>
        <w:t>8</w:t>
      </w:r>
      <w:r w:rsidR="006B72FA">
        <w:rPr>
          <w:rFonts w:asciiTheme="minorHAnsi" w:hAnsiTheme="minorHAnsi"/>
          <w:szCs w:val="24"/>
        </w:rPr>
        <w:t>, 2 (2011).</w:t>
      </w:r>
      <w:proofErr w:type="gramEnd"/>
      <w:r w:rsidR="006B72FA">
        <w:rPr>
          <w:rFonts w:asciiTheme="minorHAnsi" w:hAnsiTheme="minorHAnsi"/>
          <w:szCs w:val="24"/>
        </w:rPr>
        <w:t xml:space="preserve"> 75-96:</w:t>
      </w:r>
      <w:r w:rsidR="006B72FA">
        <w:rPr>
          <w:rFonts w:asciiTheme="minorHAnsi" w:hAnsiTheme="minorHAnsi"/>
          <w:szCs w:val="24"/>
        </w:rPr>
        <w:tab/>
      </w:r>
      <w:r w:rsidR="006B72FA">
        <w:rPr>
          <w:rFonts w:asciiTheme="minorHAnsi" w:hAnsiTheme="minorHAnsi"/>
          <w:szCs w:val="24"/>
        </w:rPr>
        <w:tab/>
      </w:r>
      <w:r w:rsidR="006B72FA">
        <w:rPr>
          <w:rFonts w:asciiTheme="minorHAnsi" w:hAnsiTheme="minorHAnsi"/>
          <w:szCs w:val="24"/>
        </w:rPr>
        <w:tab/>
      </w:r>
      <w:r w:rsidR="006B72FA">
        <w:rPr>
          <w:rFonts w:asciiTheme="minorHAnsi" w:hAnsiTheme="minorHAnsi"/>
          <w:szCs w:val="24"/>
        </w:rPr>
        <w:tab/>
      </w:r>
      <w:r w:rsidR="006B72FA">
        <w:rPr>
          <w:rFonts w:asciiTheme="minorHAnsi" w:hAnsiTheme="minorHAnsi"/>
          <w:szCs w:val="24"/>
        </w:rPr>
        <w:tab/>
      </w:r>
      <w:r w:rsidR="006B72FA">
        <w:rPr>
          <w:rFonts w:asciiTheme="minorHAnsi" w:hAnsiTheme="minorHAnsi"/>
          <w:szCs w:val="24"/>
        </w:rPr>
        <w:tab/>
      </w:r>
      <w:hyperlink r:id="rId7" w:history="1">
        <w:r w:rsidR="006B72FA" w:rsidRPr="00FF74B3">
          <w:rPr>
            <w:rStyle w:val="Hyperlink"/>
            <w:rFonts w:asciiTheme="minorHAnsi" w:hAnsiTheme="minorHAnsi"/>
            <w:szCs w:val="24"/>
          </w:rPr>
          <w:t>http://www.tandfonline.com/doi/abs/10.1080/15505170.2011.571176</w:t>
        </w:r>
      </w:hyperlink>
    </w:p>
    <w:p w14:paraId="30789705" w14:textId="71FEC4FF" w:rsidR="001C10CE" w:rsidRPr="00211CD2" w:rsidRDefault="00211CD2" w:rsidP="006B72FA">
      <w:pPr>
        <w:rPr>
          <w:rFonts w:ascii="Times New Roman" w:hAnsi="Times New Roman"/>
          <w:color w:val="000000"/>
          <w:szCs w:val="24"/>
        </w:rPr>
      </w:pPr>
      <w:r w:rsidRPr="00211CD2">
        <w:rPr>
          <w:rFonts w:asciiTheme="minorHAnsi" w:hAnsiTheme="minorHAnsi"/>
          <w:szCs w:val="24"/>
        </w:rPr>
        <w:br/>
      </w:r>
      <w:r w:rsidR="001C10CE" w:rsidRPr="00211CD2">
        <w:rPr>
          <w:rFonts w:ascii="Times New Roman" w:hAnsi="Times New Roman"/>
          <w:color w:val="000000"/>
          <w:szCs w:val="24"/>
        </w:rPr>
        <w:t>A Spec</w:t>
      </w:r>
      <w:r w:rsidR="006B72FA">
        <w:rPr>
          <w:rFonts w:ascii="Times New Roman" w:hAnsi="Times New Roman"/>
          <w:color w:val="000000"/>
          <w:szCs w:val="24"/>
        </w:rPr>
        <w:t>ial Issue on Emergence Theory, c</w:t>
      </w:r>
      <w:r w:rsidR="001C10CE" w:rsidRPr="00211CD2">
        <w:rPr>
          <w:rFonts w:ascii="Times New Roman" w:hAnsi="Times New Roman"/>
          <w:color w:val="000000"/>
          <w:szCs w:val="24"/>
        </w:rPr>
        <w:t>o</w:t>
      </w:r>
      <w:r w:rsidR="001C10CE" w:rsidRPr="00211CD2">
        <w:rPr>
          <w:rFonts w:ascii="Times New Roman" w:hAnsi="Times New Roman"/>
          <w:szCs w:val="24"/>
        </w:rPr>
        <w:t xml:space="preserve">-edited with Jan </w:t>
      </w:r>
      <w:proofErr w:type="spellStart"/>
      <w:r w:rsidR="001C10CE" w:rsidRPr="00211CD2">
        <w:rPr>
          <w:rFonts w:ascii="Times New Roman" w:hAnsi="Times New Roman"/>
          <w:szCs w:val="24"/>
        </w:rPr>
        <w:t>Trembley</w:t>
      </w:r>
      <w:proofErr w:type="spellEnd"/>
      <w:r w:rsidR="001C10CE" w:rsidRPr="00211CD2">
        <w:rPr>
          <w:rFonts w:ascii="Times New Roman" w:hAnsi="Times New Roman"/>
          <w:szCs w:val="24"/>
        </w:rPr>
        <w:t xml:space="preserve">. </w:t>
      </w:r>
      <w:r w:rsidR="001C10CE" w:rsidRPr="00211CD2">
        <w:rPr>
          <w:rFonts w:ascii="Times New Roman" w:hAnsi="Times New Roman"/>
          <w:i/>
          <w:szCs w:val="24"/>
        </w:rPr>
        <w:t>Soundings:</w:t>
      </w:r>
      <w:r w:rsidR="006B72FA">
        <w:rPr>
          <w:rFonts w:ascii="Times New Roman" w:hAnsi="Times New Roman"/>
          <w:i/>
          <w:szCs w:val="24"/>
        </w:rPr>
        <w:t xml:space="preserve"> An </w:t>
      </w:r>
      <w:r w:rsidR="006B72FA">
        <w:rPr>
          <w:rFonts w:ascii="Times New Roman" w:hAnsi="Times New Roman"/>
          <w:i/>
          <w:szCs w:val="24"/>
        </w:rPr>
        <w:tab/>
        <w:t>Interdisciplinary Journal</w:t>
      </w:r>
      <w:r w:rsidR="001C10CE" w:rsidRPr="00211CD2">
        <w:rPr>
          <w:rFonts w:ascii="Times New Roman" w:hAnsi="Times New Roman"/>
          <w:i/>
          <w:szCs w:val="24"/>
        </w:rPr>
        <w:t xml:space="preserve"> </w:t>
      </w:r>
      <w:r w:rsidR="001C10CE" w:rsidRPr="00211CD2">
        <w:rPr>
          <w:rFonts w:ascii="Times New Roman" w:eastAsia="Times New Roman" w:hAnsi="Times New Roman"/>
          <w:color w:val="000000"/>
          <w:szCs w:val="24"/>
        </w:rPr>
        <w:t xml:space="preserve">90, 1-2 (Spring/Summer 2007).  </w:t>
      </w:r>
      <w:r w:rsidR="001C10CE" w:rsidRPr="00211CD2">
        <w:rPr>
          <w:rFonts w:ascii="Times New Roman" w:hAnsi="Times New Roman"/>
          <w:color w:val="000000"/>
          <w:szCs w:val="24"/>
        </w:rPr>
        <w:t>Edited c</w:t>
      </w:r>
      <w:r w:rsidR="001C10CE" w:rsidRPr="00211CD2">
        <w:rPr>
          <w:szCs w:val="24"/>
        </w:rPr>
        <w:t xml:space="preserve">ollection of </w:t>
      </w:r>
      <w:r w:rsidR="001C10CE" w:rsidRPr="00211CD2">
        <w:rPr>
          <w:szCs w:val="24"/>
        </w:rPr>
        <w:tab/>
        <w:t>essays by 9 contributors from Bryn Mawr College, Swarthmore College a</w:t>
      </w:r>
      <w:r w:rsidR="005D6DB0">
        <w:rPr>
          <w:szCs w:val="24"/>
        </w:rPr>
        <w:t xml:space="preserve">nd the </w:t>
      </w:r>
      <w:r w:rsidR="005D6DB0">
        <w:rPr>
          <w:szCs w:val="24"/>
        </w:rPr>
        <w:tab/>
        <w:t>University of Wisconsin:</w:t>
      </w:r>
      <w:r w:rsidR="001C10CE" w:rsidRPr="00211CD2">
        <w:rPr>
          <w:szCs w:val="24"/>
        </w:rPr>
        <w:t xml:space="preserve"> </w:t>
      </w:r>
      <w:hyperlink r:id="rId8" w:history="1">
        <w:r w:rsidR="001C10CE" w:rsidRPr="00211CD2">
          <w:rPr>
            <w:rStyle w:val="Hyperlink"/>
            <w:rFonts w:ascii="Times New Roman" w:hAnsi="Times New Roman"/>
            <w:szCs w:val="24"/>
          </w:rPr>
          <w:t>http://web.utk.edu/~sounding/current.php</w:t>
        </w:r>
      </w:hyperlink>
    </w:p>
    <w:p w14:paraId="1D46636D" w14:textId="77777777" w:rsidR="001C10CE" w:rsidRPr="00211CD2" w:rsidRDefault="001C10CE" w:rsidP="001C10CE">
      <w:pPr>
        <w:rPr>
          <w:szCs w:val="24"/>
        </w:rPr>
      </w:pPr>
    </w:p>
    <w:p w14:paraId="30610073" w14:textId="6CBAC7D4" w:rsidR="001C10CE" w:rsidRPr="00211CD2" w:rsidRDefault="001C10CE" w:rsidP="001C10CE">
      <w:pPr>
        <w:rPr>
          <w:rFonts w:ascii="Times New Roman" w:hAnsi="Times New Roman"/>
          <w:color w:val="000000"/>
          <w:szCs w:val="24"/>
        </w:rPr>
      </w:pPr>
      <w:r w:rsidRPr="00211CD2">
        <w:rPr>
          <w:rFonts w:ascii="Times New Roman" w:eastAsia="Times New Roman" w:hAnsi="Times New Roman"/>
          <w:color w:val="000000"/>
          <w:szCs w:val="24"/>
        </w:rPr>
        <w:t>“Introd</w:t>
      </w:r>
      <w:r w:rsidR="006B72FA">
        <w:rPr>
          <w:rFonts w:ascii="Times New Roman" w:eastAsia="Times New Roman" w:hAnsi="Times New Roman"/>
          <w:color w:val="000000"/>
          <w:szCs w:val="24"/>
        </w:rPr>
        <w:t>uction: The Nature of Things,” w</w:t>
      </w:r>
      <w:r w:rsidRPr="00211CD2">
        <w:rPr>
          <w:rFonts w:ascii="Times New Roman" w:eastAsia="Times New Roman" w:hAnsi="Times New Roman"/>
          <w:color w:val="000000"/>
          <w:szCs w:val="24"/>
        </w:rPr>
        <w:t xml:space="preserve">ith Jan </w:t>
      </w:r>
      <w:proofErr w:type="spellStart"/>
      <w:r w:rsidRPr="00211CD2">
        <w:rPr>
          <w:rFonts w:ascii="Times New Roman" w:eastAsia="Times New Roman" w:hAnsi="Times New Roman"/>
          <w:color w:val="000000"/>
          <w:szCs w:val="24"/>
        </w:rPr>
        <w:t>Trembley</w:t>
      </w:r>
      <w:proofErr w:type="spellEnd"/>
      <w:r w:rsidRPr="00211CD2">
        <w:rPr>
          <w:rFonts w:ascii="Times New Roman" w:eastAsia="Times New Roman" w:hAnsi="Times New Roman"/>
          <w:color w:val="000000"/>
          <w:szCs w:val="24"/>
        </w:rPr>
        <w:t xml:space="preserve">. A Special </w:t>
      </w:r>
      <w:r w:rsidRPr="00211CD2">
        <w:rPr>
          <w:rFonts w:ascii="Times New Roman" w:hAnsi="Times New Roman"/>
          <w:color w:val="000000"/>
          <w:szCs w:val="24"/>
        </w:rPr>
        <w:t xml:space="preserve">Issue of </w:t>
      </w:r>
      <w:r w:rsidRPr="00211CD2">
        <w:rPr>
          <w:rFonts w:ascii="Times New Roman" w:hAnsi="Times New Roman"/>
          <w:i/>
          <w:color w:val="000000"/>
          <w:szCs w:val="24"/>
        </w:rPr>
        <w:t>Soundings</w:t>
      </w:r>
      <w:r w:rsidRPr="00211CD2">
        <w:rPr>
          <w:rFonts w:ascii="Times New Roman" w:hAnsi="Times New Roman"/>
          <w:color w:val="000000"/>
          <w:szCs w:val="24"/>
        </w:rPr>
        <w:t xml:space="preserve"> </w:t>
      </w:r>
    </w:p>
    <w:p w14:paraId="145B09EE" w14:textId="4D5FF81D" w:rsidR="001C10CE" w:rsidRPr="00211CD2" w:rsidRDefault="001C10CE" w:rsidP="001C10CE">
      <w:pPr>
        <w:ind w:firstLine="720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211CD2">
        <w:rPr>
          <w:rFonts w:ascii="Times New Roman" w:hAnsi="Times New Roman"/>
          <w:color w:val="000000"/>
          <w:szCs w:val="24"/>
        </w:rPr>
        <w:t>o</w:t>
      </w:r>
      <w:r w:rsidR="006B72FA">
        <w:rPr>
          <w:rFonts w:ascii="Times New Roman" w:hAnsi="Times New Roman"/>
          <w:color w:val="000000"/>
          <w:szCs w:val="24"/>
        </w:rPr>
        <w:t>n</w:t>
      </w:r>
      <w:proofErr w:type="gramEnd"/>
      <w:r w:rsidR="006B72FA">
        <w:rPr>
          <w:rFonts w:ascii="Times New Roman" w:hAnsi="Times New Roman"/>
          <w:color w:val="000000"/>
          <w:szCs w:val="24"/>
        </w:rPr>
        <w:t xml:space="preserve"> Emergence </w:t>
      </w:r>
      <w:r w:rsidR="006B72FA">
        <w:rPr>
          <w:rFonts w:ascii="Times New Roman" w:hAnsi="Times New Roman"/>
          <w:color w:val="000000"/>
          <w:szCs w:val="24"/>
        </w:rPr>
        <w:tab/>
        <w:t>Theory</w:t>
      </w:r>
      <w:r w:rsidRPr="00211CD2">
        <w:rPr>
          <w:rFonts w:ascii="Times New Roman" w:hAnsi="Times New Roman"/>
          <w:color w:val="000000"/>
          <w:szCs w:val="24"/>
        </w:rPr>
        <w:t xml:space="preserve"> </w:t>
      </w:r>
      <w:r w:rsidRPr="00211CD2">
        <w:rPr>
          <w:rFonts w:ascii="Times New Roman" w:eastAsia="Times New Roman" w:hAnsi="Times New Roman"/>
          <w:color w:val="000000"/>
          <w:szCs w:val="24"/>
        </w:rPr>
        <w:t>90, 1-2 (Spring/Summer 2007). 1-7.</w:t>
      </w:r>
    </w:p>
    <w:p w14:paraId="0398B440" w14:textId="77777777" w:rsidR="001C10CE" w:rsidRPr="00211CD2" w:rsidRDefault="001C10CE" w:rsidP="001C10CE">
      <w:pPr>
        <w:rPr>
          <w:rFonts w:ascii="Times New Roman" w:eastAsia="Times New Roman" w:hAnsi="Times New Roman"/>
          <w:color w:val="000000"/>
          <w:szCs w:val="24"/>
        </w:rPr>
      </w:pPr>
    </w:p>
    <w:p w14:paraId="1447A4FD" w14:textId="5F4B7455" w:rsidR="001C10CE" w:rsidRPr="00211CD2" w:rsidRDefault="006B72FA" w:rsidP="001C10CE">
      <w:pPr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“</w:t>
      </w:r>
      <w:r w:rsidR="001C10CE" w:rsidRPr="00211CD2">
        <w:rPr>
          <w:rFonts w:ascii="Times New Roman" w:hAnsi="Times New Roman"/>
          <w:color w:val="000000"/>
          <w:szCs w:val="24"/>
        </w:rPr>
        <w:t xml:space="preserve">Where Words Arise and Wherefore: Literature and Literary Theory as Forms of </w:t>
      </w:r>
      <w:r w:rsidR="001C10CE" w:rsidRPr="00211CD2">
        <w:rPr>
          <w:rFonts w:ascii="Times New Roman" w:hAnsi="Times New Roman"/>
          <w:color w:val="000000"/>
          <w:szCs w:val="24"/>
        </w:rPr>
        <w:tab/>
        <w:t>Exploration.”</w:t>
      </w:r>
      <w:r w:rsidR="001C10CE" w:rsidRPr="00211CD2">
        <w:rPr>
          <w:rFonts w:ascii="Times New Roman" w:hAnsi="Times New Roman"/>
          <w:i/>
          <w:szCs w:val="24"/>
        </w:rPr>
        <w:t xml:space="preserve"> </w:t>
      </w:r>
      <w:proofErr w:type="gramStart"/>
      <w:r w:rsidR="001C10CE" w:rsidRPr="00211CD2">
        <w:rPr>
          <w:rFonts w:ascii="Times New Roman" w:eastAsia="Times New Roman" w:hAnsi="Times New Roman"/>
          <w:color w:val="000000"/>
          <w:szCs w:val="24"/>
        </w:rPr>
        <w:t xml:space="preserve">A Special </w:t>
      </w:r>
      <w:r w:rsidR="001C10CE" w:rsidRPr="00211CD2">
        <w:rPr>
          <w:rFonts w:ascii="Times New Roman" w:hAnsi="Times New Roman"/>
          <w:color w:val="000000"/>
          <w:szCs w:val="24"/>
        </w:rPr>
        <w:t xml:space="preserve">Issue of </w:t>
      </w:r>
      <w:r w:rsidR="001C10CE" w:rsidRPr="00211CD2">
        <w:rPr>
          <w:rFonts w:ascii="Times New Roman" w:hAnsi="Times New Roman"/>
          <w:i/>
          <w:color w:val="000000"/>
          <w:szCs w:val="24"/>
        </w:rPr>
        <w:t>Soundings</w:t>
      </w:r>
      <w:r>
        <w:rPr>
          <w:rFonts w:ascii="Times New Roman" w:hAnsi="Times New Roman"/>
          <w:color w:val="000000"/>
          <w:szCs w:val="24"/>
        </w:rPr>
        <w:t xml:space="preserve"> on Emergence Theory </w:t>
      </w:r>
      <w:r w:rsidR="001C10CE" w:rsidRPr="00211CD2">
        <w:rPr>
          <w:rFonts w:ascii="Times New Roman" w:eastAsia="Times New Roman" w:hAnsi="Times New Roman"/>
          <w:color w:val="000000"/>
          <w:szCs w:val="24"/>
        </w:rPr>
        <w:t xml:space="preserve">90, 1-2 </w:t>
      </w:r>
      <w:r w:rsidR="001C10CE" w:rsidRPr="00211CD2">
        <w:rPr>
          <w:rFonts w:ascii="Times New Roman" w:eastAsia="Times New Roman" w:hAnsi="Times New Roman"/>
          <w:color w:val="000000"/>
          <w:szCs w:val="24"/>
        </w:rPr>
        <w:tab/>
        <w:t>(Spring/Summer 2007)</w:t>
      </w:r>
      <w:r>
        <w:rPr>
          <w:rFonts w:ascii="Times New Roman" w:eastAsia="Times New Roman" w:hAnsi="Times New Roman"/>
          <w:color w:val="000000"/>
          <w:szCs w:val="24"/>
        </w:rPr>
        <w:t>.</w:t>
      </w:r>
      <w:proofErr w:type="gramEnd"/>
      <w:r w:rsidR="001C10CE" w:rsidRPr="00211CD2">
        <w:rPr>
          <w:rFonts w:ascii="Times New Roman" w:eastAsia="Times New Roman" w:hAnsi="Times New Roman"/>
          <w:color w:val="000000"/>
          <w:szCs w:val="24"/>
        </w:rPr>
        <w:t xml:space="preserve"> 65-75.</w:t>
      </w:r>
    </w:p>
    <w:p w14:paraId="1B91380F" w14:textId="77777777" w:rsidR="001C10CE" w:rsidRPr="00211CD2" w:rsidRDefault="001C10CE" w:rsidP="001C10CE">
      <w:pPr>
        <w:rPr>
          <w:rFonts w:ascii="Times New Roman" w:eastAsia="Times New Roman" w:hAnsi="Times New Roman"/>
          <w:color w:val="000000"/>
          <w:szCs w:val="24"/>
        </w:rPr>
      </w:pPr>
    </w:p>
    <w:p w14:paraId="2D204921" w14:textId="6C08D7AA" w:rsidR="001C10CE" w:rsidRPr="00211CD2" w:rsidRDefault="001C10CE" w:rsidP="001C10CE">
      <w:pPr>
        <w:rPr>
          <w:szCs w:val="24"/>
        </w:rPr>
      </w:pPr>
      <w:r w:rsidRPr="00211CD2">
        <w:rPr>
          <w:i/>
          <w:color w:val="000000"/>
          <w:szCs w:val="24"/>
        </w:rPr>
        <w:t xml:space="preserve">Special Issue: “On Beyond </w:t>
      </w:r>
      <w:proofErr w:type="spellStart"/>
      <w:r w:rsidRPr="00211CD2">
        <w:rPr>
          <w:i/>
          <w:color w:val="000000"/>
          <w:szCs w:val="24"/>
        </w:rPr>
        <w:t>Interdisciplinarity</w:t>
      </w:r>
      <w:proofErr w:type="spellEnd"/>
      <w:r w:rsidRPr="00211CD2">
        <w:rPr>
          <w:i/>
          <w:color w:val="000000"/>
          <w:szCs w:val="24"/>
        </w:rPr>
        <w:t xml:space="preserve">.” </w:t>
      </w:r>
      <w:proofErr w:type="gramStart"/>
      <w:r w:rsidRPr="00211CD2">
        <w:rPr>
          <w:i/>
          <w:color w:val="000000"/>
          <w:szCs w:val="24"/>
        </w:rPr>
        <w:t>Journal of Research Practice</w:t>
      </w:r>
      <w:r w:rsidRPr="00211CD2">
        <w:rPr>
          <w:color w:val="000000"/>
          <w:szCs w:val="24"/>
        </w:rPr>
        <w:t>.</w:t>
      </w:r>
      <w:proofErr w:type="gramEnd"/>
      <w:r w:rsidRPr="00211CD2">
        <w:rPr>
          <w:color w:val="000000"/>
          <w:szCs w:val="24"/>
        </w:rPr>
        <w:t xml:space="preserve"> </w:t>
      </w:r>
      <w:proofErr w:type="gramStart"/>
      <w:r w:rsidRPr="00211CD2">
        <w:rPr>
          <w:color w:val="000000"/>
          <w:szCs w:val="24"/>
        </w:rPr>
        <w:t>3, 2</w:t>
      </w:r>
      <w:r w:rsidRPr="00211CD2">
        <w:rPr>
          <w:i/>
          <w:color w:val="000000"/>
          <w:szCs w:val="24"/>
        </w:rPr>
        <w:t xml:space="preserve"> </w:t>
      </w:r>
      <w:r w:rsidRPr="00211CD2">
        <w:rPr>
          <w:i/>
          <w:color w:val="000000"/>
          <w:szCs w:val="24"/>
        </w:rPr>
        <w:tab/>
      </w:r>
      <w:r w:rsidRPr="00211CD2">
        <w:rPr>
          <w:color w:val="000000"/>
          <w:szCs w:val="24"/>
        </w:rPr>
        <w:t>(2007).</w:t>
      </w:r>
      <w:proofErr w:type="gramEnd"/>
      <w:r w:rsidRPr="00211CD2">
        <w:rPr>
          <w:i/>
          <w:color w:val="000000"/>
          <w:szCs w:val="24"/>
        </w:rPr>
        <w:t xml:space="preserve"> </w:t>
      </w:r>
      <w:r w:rsidRPr="00211CD2">
        <w:rPr>
          <w:rFonts w:ascii="Lucida Grande" w:hAnsi="Lucida Grande"/>
          <w:color w:val="000000"/>
          <w:szCs w:val="24"/>
        </w:rPr>
        <w:t xml:space="preserve"> </w:t>
      </w:r>
      <w:r w:rsidRPr="00211CD2">
        <w:rPr>
          <w:rFonts w:ascii="Times New Roman" w:hAnsi="Times New Roman"/>
          <w:color w:val="000000"/>
          <w:szCs w:val="24"/>
        </w:rPr>
        <w:t>C</w:t>
      </w:r>
      <w:r w:rsidRPr="00211CD2">
        <w:rPr>
          <w:szCs w:val="24"/>
        </w:rPr>
        <w:t xml:space="preserve">ollection of ten essays by 17 contributors, from Bryn Mawr College, </w:t>
      </w:r>
      <w:r w:rsidRPr="00211CD2">
        <w:rPr>
          <w:szCs w:val="24"/>
        </w:rPr>
        <w:tab/>
        <w:t>University of Alberta, University of California-Berkeley, and S</w:t>
      </w:r>
      <w:r w:rsidR="006B72FA">
        <w:rPr>
          <w:szCs w:val="24"/>
        </w:rPr>
        <w:t xml:space="preserve">outhern </w:t>
      </w:r>
      <w:r w:rsidR="006B72FA">
        <w:rPr>
          <w:szCs w:val="24"/>
        </w:rPr>
        <w:tab/>
        <w:t>Methodist University, c</w:t>
      </w:r>
      <w:r w:rsidRPr="00211CD2">
        <w:rPr>
          <w:szCs w:val="24"/>
        </w:rPr>
        <w:t>o-edited with Eliz</w:t>
      </w:r>
      <w:r w:rsidR="005D6DB0">
        <w:rPr>
          <w:szCs w:val="24"/>
        </w:rPr>
        <w:t>abeth McCormack:</w:t>
      </w:r>
      <w:r w:rsidRPr="00211CD2">
        <w:rPr>
          <w:szCs w:val="24"/>
        </w:rPr>
        <w:t xml:space="preserve"> </w:t>
      </w:r>
    </w:p>
    <w:p w14:paraId="4AA23ADF" w14:textId="77777777" w:rsidR="001C10CE" w:rsidRPr="00211CD2" w:rsidRDefault="00112CCB" w:rsidP="001C10CE">
      <w:pPr>
        <w:ind w:firstLine="720"/>
        <w:rPr>
          <w:rFonts w:ascii="Times New Roman" w:hAnsi="Times New Roman"/>
          <w:color w:val="000000"/>
          <w:szCs w:val="24"/>
        </w:rPr>
      </w:pPr>
      <w:hyperlink r:id="rId9" w:history="1">
        <w:r w:rsidR="001C10CE" w:rsidRPr="00211CD2">
          <w:rPr>
            <w:rStyle w:val="Hyperlink"/>
            <w:rFonts w:ascii="Times New Roman" w:hAnsi="Times New Roman"/>
            <w:szCs w:val="24"/>
          </w:rPr>
          <w:t>http://jrp.icaap.org/index.php/jrp/issue/view/6</w:t>
        </w:r>
      </w:hyperlink>
    </w:p>
    <w:p w14:paraId="4CB96C94" w14:textId="77777777" w:rsidR="001C10CE" w:rsidRPr="00211CD2" w:rsidRDefault="001C10CE" w:rsidP="001C10CE">
      <w:pPr>
        <w:ind w:firstLine="720"/>
        <w:rPr>
          <w:rFonts w:ascii="Times New Roman" w:hAnsi="Times New Roman"/>
          <w:szCs w:val="24"/>
        </w:rPr>
      </w:pPr>
    </w:p>
    <w:p w14:paraId="0087555E" w14:textId="5F7ADE9F" w:rsidR="001C10CE" w:rsidRPr="00211CD2" w:rsidRDefault="001C10CE" w:rsidP="001C10CE">
      <w:pPr>
        <w:rPr>
          <w:rFonts w:ascii="Times New Roman" w:hAnsi="Times New Roman"/>
          <w:color w:val="000000"/>
          <w:szCs w:val="24"/>
        </w:rPr>
      </w:pPr>
      <w:r w:rsidRPr="00211CD2">
        <w:rPr>
          <w:rFonts w:ascii="Times New Roman" w:hAnsi="Times New Roman"/>
          <w:color w:val="000000"/>
          <w:szCs w:val="24"/>
        </w:rPr>
        <w:t>Introduc</w:t>
      </w:r>
      <w:r w:rsidR="006B72FA">
        <w:rPr>
          <w:rFonts w:ascii="Times New Roman" w:hAnsi="Times New Roman"/>
          <w:color w:val="000000"/>
          <w:szCs w:val="24"/>
        </w:rPr>
        <w:t>tion: “Centering on the Edge,” w</w:t>
      </w:r>
      <w:r w:rsidRPr="00211CD2">
        <w:rPr>
          <w:rFonts w:ascii="Times New Roman" w:hAnsi="Times New Roman"/>
          <w:color w:val="000000"/>
          <w:szCs w:val="24"/>
        </w:rPr>
        <w:t xml:space="preserve">ith Elizabeth McCormack. </w:t>
      </w:r>
      <w:r w:rsidRPr="00211CD2">
        <w:rPr>
          <w:color w:val="000000"/>
          <w:szCs w:val="24"/>
        </w:rPr>
        <w:t>Special Issue of</w:t>
      </w:r>
      <w:r w:rsidRPr="00211CD2">
        <w:rPr>
          <w:i/>
          <w:color w:val="000000"/>
          <w:szCs w:val="24"/>
        </w:rPr>
        <w:t xml:space="preserve"> </w:t>
      </w:r>
      <w:r w:rsidRPr="00211CD2">
        <w:rPr>
          <w:i/>
          <w:color w:val="000000"/>
          <w:szCs w:val="24"/>
        </w:rPr>
        <w:tab/>
        <w:t>Journal of Research Practice</w:t>
      </w:r>
      <w:r w:rsidRPr="00211CD2">
        <w:rPr>
          <w:color w:val="000000"/>
          <w:szCs w:val="24"/>
        </w:rPr>
        <w:t>,</w:t>
      </w:r>
      <w:r w:rsidRPr="00211CD2">
        <w:rPr>
          <w:i/>
          <w:color w:val="000000"/>
          <w:szCs w:val="24"/>
        </w:rPr>
        <w:t xml:space="preserve"> “</w:t>
      </w:r>
      <w:r w:rsidRPr="00211CD2">
        <w:rPr>
          <w:color w:val="000000"/>
          <w:szCs w:val="24"/>
        </w:rPr>
        <w:t xml:space="preserve">On Beyond </w:t>
      </w:r>
      <w:proofErr w:type="spellStart"/>
      <w:r w:rsidRPr="00211CD2">
        <w:rPr>
          <w:color w:val="000000"/>
          <w:szCs w:val="24"/>
        </w:rPr>
        <w:t>Interdisciplinarity</w:t>
      </w:r>
      <w:proofErr w:type="spellEnd"/>
      <w:r w:rsidRPr="00211CD2">
        <w:rPr>
          <w:i/>
          <w:color w:val="000000"/>
          <w:szCs w:val="24"/>
        </w:rPr>
        <w:t xml:space="preserve">.” </w:t>
      </w:r>
      <w:proofErr w:type="gramStart"/>
      <w:r w:rsidRPr="00211CD2">
        <w:rPr>
          <w:color w:val="000000"/>
          <w:szCs w:val="24"/>
        </w:rPr>
        <w:t>3, 2</w:t>
      </w:r>
      <w:r w:rsidRPr="00211CD2">
        <w:rPr>
          <w:i/>
          <w:color w:val="000000"/>
          <w:szCs w:val="24"/>
        </w:rPr>
        <w:t xml:space="preserve"> </w:t>
      </w:r>
      <w:r w:rsidRPr="00211CD2">
        <w:rPr>
          <w:color w:val="000000"/>
          <w:szCs w:val="24"/>
        </w:rPr>
        <w:t>(2007).</w:t>
      </w:r>
      <w:proofErr w:type="gramEnd"/>
      <w:r w:rsidRPr="00211CD2">
        <w:rPr>
          <w:color w:val="000000"/>
          <w:szCs w:val="24"/>
        </w:rPr>
        <w:t xml:space="preserve"> </w:t>
      </w:r>
      <w:r w:rsidRPr="00211CD2">
        <w:rPr>
          <w:color w:val="000000"/>
          <w:szCs w:val="24"/>
        </w:rPr>
        <w:tab/>
      </w:r>
      <w:r w:rsidR="005D6DB0">
        <w:rPr>
          <w:rFonts w:ascii="Times New Roman" w:hAnsi="Times New Roman"/>
          <w:color w:val="000000"/>
          <w:szCs w:val="24"/>
        </w:rPr>
        <w:t>Article E2:</w:t>
      </w:r>
      <w:r w:rsidRPr="00211CD2">
        <w:rPr>
          <w:rFonts w:ascii="Times New Roman" w:hAnsi="Times New Roman"/>
          <w:color w:val="000000"/>
          <w:szCs w:val="24"/>
        </w:rPr>
        <w:t xml:space="preserve"> </w:t>
      </w:r>
      <w:hyperlink r:id="rId10" w:history="1">
        <w:r w:rsidRPr="00211CD2">
          <w:rPr>
            <w:rStyle w:val="Hyperlink"/>
            <w:rFonts w:ascii="Times New Roman" w:hAnsi="Times New Roman"/>
            <w:szCs w:val="24"/>
          </w:rPr>
          <w:t>http://jrp.icaap.org/index.php/jrp/article/view/122/100</w:t>
        </w:r>
      </w:hyperlink>
    </w:p>
    <w:p w14:paraId="62E2A454" w14:textId="184FBF74" w:rsidR="001C10CE" w:rsidRPr="00211CD2" w:rsidRDefault="001C10CE" w:rsidP="001C10CE">
      <w:pPr>
        <w:rPr>
          <w:rFonts w:ascii="Times New Roman" w:hAnsi="Times New Roman"/>
          <w:color w:val="000000"/>
          <w:szCs w:val="24"/>
        </w:rPr>
      </w:pPr>
      <w:r w:rsidRPr="00211CD2">
        <w:rPr>
          <w:i/>
          <w:szCs w:val="24"/>
        </w:rPr>
        <w:br/>
        <w:t>“</w:t>
      </w:r>
      <w:r w:rsidRPr="00211CD2">
        <w:rPr>
          <w:szCs w:val="24"/>
        </w:rPr>
        <w:t xml:space="preserve">Synecdoche and Surprise: </w:t>
      </w:r>
      <w:proofErr w:type="spellStart"/>
      <w:r w:rsidRPr="00211CD2">
        <w:rPr>
          <w:szCs w:val="24"/>
        </w:rPr>
        <w:t>Transdisci</w:t>
      </w:r>
      <w:r w:rsidR="006B72FA">
        <w:rPr>
          <w:szCs w:val="24"/>
        </w:rPr>
        <w:t>plinary</w:t>
      </w:r>
      <w:proofErr w:type="spellEnd"/>
      <w:r w:rsidR="006B72FA">
        <w:rPr>
          <w:szCs w:val="24"/>
        </w:rPr>
        <w:t xml:space="preserve"> Knowledge Production,” w</w:t>
      </w:r>
      <w:r w:rsidRPr="00211CD2">
        <w:rPr>
          <w:szCs w:val="24"/>
        </w:rPr>
        <w:t xml:space="preserve">ith Elizabeth </w:t>
      </w:r>
      <w:r w:rsidRPr="00211CD2">
        <w:rPr>
          <w:szCs w:val="24"/>
        </w:rPr>
        <w:tab/>
        <w:t xml:space="preserve">McCormack. </w:t>
      </w:r>
      <w:r w:rsidRPr="00211CD2">
        <w:rPr>
          <w:color w:val="000000"/>
          <w:szCs w:val="24"/>
        </w:rPr>
        <w:t>Special Issue of</w:t>
      </w:r>
      <w:r w:rsidRPr="00211CD2">
        <w:rPr>
          <w:i/>
          <w:color w:val="000000"/>
          <w:szCs w:val="24"/>
        </w:rPr>
        <w:t xml:space="preserve"> Journal of Research Practice</w:t>
      </w:r>
      <w:r w:rsidRPr="00211CD2">
        <w:rPr>
          <w:color w:val="000000"/>
          <w:szCs w:val="24"/>
        </w:rPr>
        <w:t>,</w:t>
      </w:r>
      <w:r w:rsidRPr="00211CD2">
        <w:rPr>
          <w:i/>
          <w:color w:val="000000"/>
          <w:szCs w:val="24"/>
        </w:rPr>
        <w:t xml:space="preserve"> “</w:t>
      </w:r>
      <w:r w:rsidRPr="00211CD2">
        <w:rPr>
          <w:color w:val="000000"/>
          <w:szCs w:val="24"/>
        </w:rPr>
        <w:t xml:space="preserve">On Beyond </w:t>
      </w:r>
      <w:r w:rsidRPr="00211CD2">
        <w:rPr>
          <w:color w:val="000000"/>
          <w:szCs w:val="24"/>
        </w:rPr>
        <w:lastRenderedPageBreak/>
        <w:tab/>
      </w:r>
      <w:proofErr w:type="spellStart"/>
      <w:r w:rsidRPr="00211CD2">
        <w:rPr>
          <w:color w:val="000000"/>
          <w:szCs w:val="24"/>
        </w:rPr>
        <w:t>Interdisciplinarity</w:t>
      </w:r>
      <w:proofErr w:type="spellEnd"/>
      <w:r w:rsidRPr="00211CD2">
        <w:rPr>
          <w:i/>
          <w:color w:val="000000"/>
          <w:szCs w:val="24"/>
        </w:rPr>
        <w:t xml:space="preserve">.” </w:t>
      </w:r>
      <w:proofErr w:type="gramStart"/>
      <w:r w:rsidRPr="00211CD2">
        <w:rPr>
          <w:color w:val="000000"/>
          <w:szCs w:val="24"/>
        </w:rPr>
        <w:t>3, 2</w:t>
      </w:r>
      <w:r w:rsidRPr="00211CD2">
        <w:rPr>
          <w:i/>
          <w:color w:val="000000"/>
          <w:szCs w:val="24"/>
        </w:rPr>
        <w:t xml:space="preserve"> </w:t>
      </w:r>
      <w:r w:rsidRPr="00211CD2">
        <w:rPr>
          <w:color w:val="000000"/>
          <w:szCs w:val="24"/>
        </w:rPr>
        <w:t>(2007).</w:t>
      </w:r>
      <w:proofErr w:type="gramEnd"/>
      <w:r w:rsidRPr="00211CD2">
        <w:rPr>
          <w:color w:val="000000"/>
          <w:szCs w:val="24"/>
        </w:rPr>
        <w:t xml:space="preserve"> </w:t>
      </w:r>
      <w:r w:rsidR="005D6DB0">
        <w:rPr>
          <w:rFonts w:ascii="Times New Roman" w:hAnsi="Times New Roman"/>
          <w:color w:val="000000"/>
          <w:szCs w:val="24"/>
        </w:rPr>
        <w:t>Article M20:</w:t>
      </w:r>
      <w:r w:rsidRPr="00211CD2">
        <w:rPr>
          <w:rFonts w:ascii="Times New Roman" w:hAnsi="Times New Roman"/>
          <w:color w:val="000000"/>
          <w:szCs w:val="24"/>
        </w:rPr>
        <w:t xml:space="preserve"> </w:t>
      </w:r>
      <w:r w:rsidRPr="00211CD2">
        <w:rPr>
          <w:rFonts w:ascii="Times New Roman" w:hAnsi="Times New Roman"/>
          <w:color w:val="000000"/>
          <w:szCs w:val="24"/>
        </w:rPr>
        <w:tab/>
      </w:r>
      <w:hyperlink r:id="rId11" w:history="1">
        <w:r w:rsidRPr="00211CD2">
          <w:rPr>
            <w:rStyle w:val="Hyperlink"/>
            <w:rFonts w:ascii="Times New Roman" w:hAnsi="Times New Roman"/>
            <w:szCs w:val="24"/>
          </w:rPr>
          <w:t>http://jrp.icaap.org/index.php/jrp/article/view/106/99</w:t>
        </w:r>
      </w:hyperlink>
    </w:p>
    <w:p w14:paraId="2BC718AA" w14:textId="77777777" w:rsidR="001C10CE" w:rsidRPr="00211CD2" w:rsidRDefault="001C10CE" w:rsidP="001C10CE">
      <w:pPr>
        <w:rPr>
          <w:i/>
          <w:szCs w:val="24"/>
        </w:rPr>
      </w:pPr>
    </w:p>
    <w:p w14:paraId="1009F127" w14:textId="77777777" w:rsidR="001C10CE" w:rsidRPr="00211CD2" w:rsidRDefault="001C10CE" w:rsidP="001C10CE">
      <w:pPr>
        <w:pStyle w:val="Header"/>
        <w:tabs>
          <w:tab w:val="clear" w:pos="4320"/>
          <w:tab w:val="clear" w:pos="8640"/>
        </w:tabs>
        <w:rPr>
          <w:b/>
        </w:rPr>
      </w:pPr>
      <w:r w:rsidRPr="00211CD2">
        <w:t xml:space="preserve">“Story-Telling In (At Least) Three Dimensions: An Exploration of Teaching Reading, </w:t>
      </w:r>
      <w:r w:rsidRPr="00211CD2">
        <w:tab/>
        <w:t xml:space="preserve">Writing, and Beyond,” with Paul </w:t>
      </w:r>
      <w:proofErr w:type="spellStart"/>
      <w:r w:rsidRPr="00211CD2">
        <w:t>Grobstein</w:t>
      </w:r>
      <w:proofErr w:type="spellEnd"/>
      <w:r w:rsidRPr="00211CD2">
        <w:t xml:space="preserve">. </w:t>
      </w:r>
      <w:proofErr w:type="gramStart"/>
      <w:r w:rsidRPr="00211CD2">
        <w:rPr>
          <w:i/>
        </w:rPr>
        <w:t xml:space="preserve">Journal of Teaching Writing </w:t>
      </w:r>
      <w:r w:rsidRPr="00211CD2">
        <w:t xml:space="preserve">23, 1 </w:t>
      </w:r>
      <w:r w:rsidRPr="00211CD2">
        <w:tab/>
        <w:t>(2007).</w:t>
      </w:r>
      <w:proofErr w:type="gramEnd"/>
      <w:r w:rsidRPr="00211CD2">
        <w:rPr>
          <w:b/>
        </w:rPr>
        <w:t xml:space="preserve"> </w:t>
      </w:r>
    </w:p>
    <w:p w14:paraId="68750BE7" w14:textId="77777777" w:rsidR="001C10CE" w:rsidRPr="00211CD2" w:rsidRDefault="001C10CE" w:rsidP="001C10CE">
      <w:pPr>
        <w:pStyle w:val="Header"/>
        <w:tabs>
          <w:tab w:val="clear" w:pos="4320"/>
          <w:tab w:val="clear" w:pos="8640"/>
        </w:tabs>
        <w:rPr>
          <w:rFonts w:ascii="Times" w:eastAsia="Times" w:hAnsi="Times"/>
        </w:rPr>
      </w:pPr>
    </w:p>
    <w:p w14:paraId="6D569999" w14:textId="77777777" w:rsidR="001C10CE" w:rsidRPr="00211CD2" w:rsidRDefault="001C10CE" w:rsidP="001C10CE">
      <w:pPr>
        <w:pStyle w:val="Header"/>
        <w:tabs>
          <w:tab w:val="clear" w:pos="4320"/>
          <w:tab w:val="clear" w:pos="8640"/>
        </w:tabs>
      </w:pPr>
      <w:r w:rsidRPr="00211CD2">
        <w:rPr>
          <w:rFonts w:ascii="Times" w:eastAsia="Times" w:hAnsi="Times"/>
        </w:rPr>
        <w:t>“Emergent Pedagogy: Learning to Enjoy the Uncontrollable—</w:t>
      </w:r>
      <w:r w:rsidRPr="00211CD2">
        <w:t>and Make It Productive,”</w:t>
      </w:r>
    </w:p>
    <w:p w14:paraId="2E4F6603" w14:textId="77777777" w:rsidR="001C10CE" w:rsidRPr="00211CD2" w:rsidRDefault="001C10CE" w:rsidP="001C10CE">
      <w:pPr>
        <w:pStyle w:val="Header"/>
        <w:tabs>
          <w:tab w:val="clear" w:pos="4320"/>
          <w:tab w:val="clear" w:pos="8640"/>
        </w:tabs>
        <w:ind w:firstLine="720"/>
      </w:pPr>
      <w:proofErr w:type="gramStart"/>
      <w:r w:rsidRPr="00211CD2">
        <w:t>with</w:t>
      </w:r>
      <w:proofErr w:type="gramEnd"/>
      <w:r w:rsidRPr="00211CD2">
        <w:t xml:space="preserve"> Kim Cassidy, Paul </w:t>
      </w:r>
      <w:proofErr w:type="spellStart"/>
      <w:r w:rsidRPr="00211CD2">
        <w:t>Grobstein</w:t>
      </w:r>
      <w:proofErr w:type="spellEnd"/>
      <w:r w:rsidRPr="00211CD2">
        <w:t xml:space="preserve"> and Doug Blank. </w:t>
      </w:r>
      <w:proofErr w:type="gramStart"/>
      <w:r w:rsidRPr="00211CD2">
        <w:rPr>
          <w:i/>
        </w:rPr>
        <w:t xml:space="preserve">Journal of Educational </w:t>
      </w:r>
      <w:r w:rsidRPr="00211CD2">
        <w:rPr>
          <w:i/>
        </w:rPr>
        <w:tab/>
        <w:t xml:space="preserve">Change </w:t>
      </w:r>
      <w:r w:rsidRPr="00211CD2">
        <w:t>8, 2 (June 2007).</w:t>
      </w:r>
      <w:proofErr w:type="gramEnd"/>
    </w:p>
    <w:p w14:paraId="37095C6E" w14:textId="77777777" w:rsidR="001C10CE" w:rsidRPr="00211CD2" w:rsidRDefault="001C10CE" w:rsidP="001C10CE">
      <w:pPr>
        <w:pStyle w:val="Header"/>
        <w:tabs>
          <w:tab w:val="clear" w:pos="4320"/>
          <w:tab w:val="clear" w:pos="8640"/>
        </w:tabs>
        <w:ind w:firstLine="720"/>
        <w:rPr>
          <w:b/>
          <w:i/>
        </w:rPr>
      </w:pPr>
      <w:r w:rsidRPr="00211CD2">
        <w:rPr>
          <w:rFonts w:ascii="Lucida Grande" w:hAnsi="Lucida Grande"/>
          <w:color w:val="000000"/>
        </w:rPr>
        <w:tab/>
      </w:r>
    </w:p>
    <w:p w14:paraId="7D2BAB8B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 xml:space="preserve">“Exploring </w:t>
      </w:r>
      <w:proofErr w:type="spellStart"/>
      <w:r w:rsidRPr="00211CD2">
        <w:rPr>
          <w:szCs w:val="24"/>
        </w:rPr>
        <w:t>Interdisciplinarity</w:t>
      </w:r>
      <w:proofErr w:type="spellEnd"/>
      <w:r w:rsidRPr="00211CD2">
        <w:rPr>
          <w:szCs w:val="24"/>
        </w:rPr>
        <w:t xml:space="preserve">: The Significance of Metaphoric and Metonymic </w:t>
      </w:r>
    </w:p>
    <w:p w14:paraId="0F60ED8F" w14:textId="77777777" w:rsidR="001C10CE" w:rsidRPr="00211CD2" w:rsidRDefault="001C10CE" w:rsidP="001C10CE">
      <w:pPr>
        <w:ind w:firstLine="720"/>
        <w:rPr>
          <w:i/>
          <w:szCs w:val="24"/>
        </w:rPr>
      </w:pPr>
      <w:r w:rsidRPr="00211CD2">
        <w:rPr>
          <w:szCs w:val="24"/>
        </w:rPr>
        <w:t xml:space="preserve">Exchange,” </w:t>
      </w:r>
      <w:proofErr w:type="gramStart"/>
      <w:r w:rsidRPr="00211CD2">
        <w:rPr>
          <w:szCs w:val="24"/>
        </w:rPr>
        <w:t>with  Paul</w:t>
      </w:r>
      <w:proofErr w:type="gramEnd"/>
      <w:r w:rsidRPr="00211CD2">
        <w:rPr>
          <w:szCs w:val="24"/>
        </w:rPr>
        <w:t xml:space="preserve"> </w:t>
      </w:r>
      <w:proofErr w:type="spellStart"/>
      <w:r w:rsidRPr="00211CD2">
        <w:rPr>
          <w:szCs w:val="24"/>
        </w:rPr>
        <w:t>Grobstein</w:t>
      </w:r>
      <w:proofErr w:type="spellEnd"/>
      <w:r w:rsidRPr="00211CD2">
        <w:rPr>
          <w:szCs w:val="24"/>
        </w:rPr>
        <w:t xml:space="preserve"> and Elizabeth McCormack. </w:t>
      </w:r>
      <w:r w:rsidRPr="00211CD2">
        <w:rPr>
          <w:i/>
          <w:szCs w:val="24"/>
        </w:rPr>
        <w:t xml:space="preserve">Journal of </w:t>
      </w:r>
    </w:p>
    <w:p w14:paraId="14863662" w14:textId="340524B2" w:rsidR="001C10CE" w:rsidRPr="00211CD2" w:rsidRDefault="001C10CE" w:rsidP="001C10CE">
      <w:pPr>
        <w:ind w:firstLine="720"/>
        <w:rPr>
          <w:b/>
          <w:i/>
          <w:szCs w:val="24"/>
        </w:rPr>
      </w:pPr>
      <w:r w:rsidRPr="00211CD2">
        <w:rPr>
          <w:i/>
          <w:szCs w:val="24"/>
        </w:rPr>
        <w:t>Research Practice</w:t>
      </w:r>
      <w:r w:rsidRPr="00211CD2">
        <w:rPr>
          <w:szCs w:val="24"/>
        </w:rPr>
        <w:t xml:space="preserve"> 2, </w:t>
      </w:r>
      <w:r w:rsidR="005D6DB0">
        <w:rPr>
          <w:szCs w:val="24"/>
        </w:rPr>
        <w:t xml:space="preserve">2 (2006): </w:t>
      </w:r>
      <w:r w:rsidR="005D6DB0">
        <w:rPr>
          <w:szCs w:val="24"/>
        </w:rPr>
        <w:tab/>
      </w:r>
      <w:hyperlink r:id="rId12" w:history="1">
        <w:r w:rsidR="005D6DB0" w:rsidRPr="00F66D9D">
          <w:rPr>
            <w:rStyle w:val="Hyperlink"/>
            <w:rFonts w:asciiTheme="minorHAnsi" w:hAnsiTheme="minorHAnsi"/>
            <w:sz w:val="23"/>
            <w:szCs w:val="23"/>
          </w:rPr>
          <w:t>http://jrp.icaap.org/index.php/jrp/article/view/43/54</w:t>
        </w:r>
      </w:hyperlink>
    </w:p>
    <w:p w14:paraId="7BE10040" w14:textId="77777777" w:rsidR="001C10CE" w:rsidRPr="00211CD2" w:rsidRDefault="001C10CE" w:rsidP="001C10CE">
      <w:pPr>
        <w:rPr>
          <w:b/>
          <w:i/>
          <w:szCs w:val="24"/>
        </w:rPr>
      </w:pPr>
    </w:p>
    <w:p w14:paraId="01D38F5D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 xml:space="preserve">“Theorizing </w:t>
      </w:r>
      <w:proofErr w:type="spellStart"/>
      <w:r w:rsidRPr="00211CD2">
        <w:rPr>
          <w:szCs w:val="24"/>
        </w:rPr>
        <w:t>Interdisciplinarity</w:t>
      </w:r>
      <w:proofErr w:type="spellEnd"/>
      <w:r w:rsidRPr="00211CD2">
        <w:rPr>
          <w:szCs w:val="24"/>
        </w:rPr>
        <w:t xml:space="preserve">: The Evolution of New Academic and Intellectual </w:t>
      </w:r>
    </w:p>
    <w:p w14:paraId="2C2F9CDB" w14:textId="1D808168" w:rsidR="001C10CE" w:rsidRDefault="001C10CE" w:rsidP="006B72FA">
      <w:pPr>
        <w:ind w:left="720"/>
        <w:rPr>
          <w:rStyle w:val="Hyperlink"/>
          <w:szCs w:val="24"/>
        </w:rPr>
      </w:pPr>
      <w:r w:rsidRPr="00211CD2">
        <w:rPr>
          <w:szCs w:val="24"/>
        </w:rPr>
        <w:t xml:space="preserve">Communities,” </w:t>
      </w:r>
      <w:proofErr w:type="gramStart"/>
      <w:r w:rsidRPr="00211CD2">
        <w:rPr>
          <w:szCs w:val="24"/>
        </w:rPr>
        <w:t>with  Paul</w:t>
      </w:r>
      <w:proofErr w:type="gramEnd"/>
      <w:r w:rsidRPr="00211CD2">
        <w:rPr>
          <w:szCs w:val="24"/>
        </w:rPr>
        <w:t xml:space="preserve"> </w:t>
      </w:r>
      <w:proofErr w:type="spellStart"/>
      <w:r w:rsidRPr="00211CD2">
        <w:rPr>
          <w:szCs w:val="24"/>
        </w:rPr>
        <w:t>Grobstein</w:t>
      </w:r>
      <w:proofErr w:type="spellEnd"/>
      <w:r w:rsidRPr="00211CD2">
        <w:rPr>
          <w:szCs w:val="24"/>
        </w:rPr>
        <w:t xml:space="preserve"> and Elizabeth McCormack.  </w:t>
      </w:r>
      <w:r w:rsidRPr="00211CD2">
        <w:rPr>
          <w:i/>
          <w:szCs w:val="24"/>
        </w:rPr>
        <w:t>Academe</w:t>
      </w:r>
      <w:r w:rsidR="006B72FA">
        <w:rPr>
          <w:szCs w:val="24"/>
        </w:rPr>
        <w:t xml:space="preserve">  (May/June 2006): </w:t>
      </w:r>
      <w:hyperlink r:id="rId13" w:history="1">
        <w:r w:rsidR="006B72FA" w:rsidRPr="00FF74B3">
          <w:rPr>
            <w:rStyle w:val="Hyperlink"/>
            <w:szCs w:val="24"/>
          </w:rPr>
          <w:t>http://www.aaup.org/AAUP/pubsres/academe/2006/MJ/feat/dalk.htm</w:t>
        </w:r>
      </w:hyperlink>
    </w:p>
    <w:p w14:paraId="2B12EB65" w14:textId="77777777" w:rsidR="00BC1290" w:rsidRDefault="00BC1290" w:rsidP="006B72FA">
      <w:pPr>
        <w:ind w:left="720"/>
        <w:rPr>
          <w:rStyle w:val="Hyperlink"/>
          <w:szCs w:val="24"/>
        </w:rPr>
      </w:pPr>
    </w:p>
    <w:p w14:paraId="7936CF73" w14:textId="77777777" w:rsidR="00BC1290" w:rsidRPr="003675DC" w:rsidRDefault="00BC1290" w:rsidP="00BC1290">
      <w:pPr>
        <w:pStyle w:val="Default"/>
        <w:rPr>
          <w:rFonts w:asciiTheme="minorHAnsi" w:hAnsiTheme="minorHAnsi"/>
          <w:sz w:val="23"/>
          <w:szCs w:val="23"/>
        </w:rPr>
      </w:pPr>
      <w:r w:rsidRPr="003675DC">
        <w:rPr>
          <w:rFonts w:asciiTheme="minorHAnsi" w:hAnsiTheme="minorHAnsi"/>
          <w:i/>
          <w:iCs/>
          <w:sz w:val="23"/>
          <w:szCs w:val="23"/>
        </w:rPr>
        <w:t>Minding the Light: Essays in Friendly Pedagogy</w:t>
      </w:r>
      <w:r w:rsidRPr="003675DC">
        <w:rPr>
          <w:rFonts w:asciiTheme="minorHAnsi" w:hAnsiTheme="minorHAnsi"/>
          <w:sz w:val="23"/>
          <w:szCs w:val="23"/>
        </w:rPr>
        <w:t xml:space="preserve">. Co-edited with Barbara </w:t>
      </w:r>
      <w:proofErr w:type="spellStart"/>
      <w:r w:rsidRPr="003675DC">
        <w:rPr>
          <w:rFonts w:asciiTheme="minorHAnsi" w:hAnsiTheme="minorHAnsi"/>
          <w:sz w:val="23"/>
          <w:szCs w:val="23"/>
        </w:rPr>
        <w:t>Dixson</w:t>
      </w:r>
      <w:proofErr w:type="spellEnd"/>
      <w:r w:rsidRPr="003675DC">
        <w:rPr>
          <w:rFonts w:asciiTheme="minorHAnsi" w:hAnsiTheme="minorHAnsi"/>
          <w:sz w:val="23"/>
          <w:szCs w:val="23"/>
        </w:rPr>
        <w:t xml:space="preserve">. New </w:t>
      </w:r>
      <w:r w:rsidRPr="003675DC">
        <w:rPr>
          <w:rFonts w:asciiTheme="minorHAnsi" w:hAnsiTheme="minorHAnsi"/>
          <w:sz w:val="23"/>
          <w:szCs w:val="23"/>
        </w:rPr>
        <w:tab/>
      </w:r>
    </w:p>
    <w:p w14:paraId="46C1617E" w14:textId="77777777" w:rsidR="00BC1290" w:rsidRPr="003675DC" w:rsidRDefault="00BC1290" w:rsidP="00BC1290">
      <w:pPr>
        <w:pStyle w:val="Default"/>
        <w:ind w:firstLine="720"/>
        <w:rPr>
          <w:rFonts w:asciiTheme="minorHAnsi" w:hAnsiTheme="minorHAnsi"/>
          <w:sz w:val="23"/>
          <w:szCs w:val="23"/>
        </w:rPr>
      </w:pPr>
      <w:r w:rsidRPr="003675DC">
        <w:rPr>
          <w:rFonts w:asciiTheme="minorHAnsi" w:hAnsiTheme="minorHAnsi"/>
          <w:sz w:val="23"/>
          <w:szCs w:val="23"/>
        </w:rPr>
        <w:t xml:space="preserve">York: Peter Lang, 2004. </w:t>
      </w:r>
    </w:p>
    <w:p w14:paraId="35A954A5" w14:textId="03C5FC37" w:rsidR="00BC1290" w:rsidRPr="003675DC" w:rsidRDefault="00BC1290" w:rsidP="00BC129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i/>
          <w:iCs/>
          <w:sz w:val="23"/>
          <w:szCs w:val="23"/>
        </w:rPr>
        <w:br/>
      </w:r>
      <w:r w:rsidRPr="003675DC">
        <w:rPr>
          <w:rFonts w:asciiTheme="minorHAnsi" w:hAnsiTheme="minorHAnsi"/>
          <w:i/>
          <w:iCs/>
          <w:sz w:val="23"/>
          <w:szCs w:val="23"/>
        </w:rPr>
        <w:t xml:space="preserve">Teaching to Learn/Learning to Teach: Meditations on the Classroom. </w:t>
      </w:r>
      <w:r w:rsidRPr="003675DC">
        <w:rPr>
          <w:rFonts w:asciiTheme="minorHAnsi" w:hAnsiTheme="minorHAnsi"/>
          <w:sz w:val="23"/>
          <w:szCs w:val="23"/>
        </w:rPr>
        <w:t xml:space="preserve">New York: Peter </w:t>
      </w:r>
      <w:r>
        <w:rPr>
          <w:rFonts w:asciiTheme="minorHAnsi" w:hAnsiTheme="minorHAnsi"/>
          <w:sz w:val="23"/>
          <w:szCs w:val="23"/>
        </w:rPr>
        <w:tab/>
      </w:r>
      <w:r w:rsidRPr="003675DC">
        <w:rPr>
          <w:rFonts w:asciiTheme="minorHAnsi" w:hAnsiTheme="minorHAnsi"/>
          <w:sz w:val="23"/>
          <w:szCs w:val="23"/>
        </w:rPr>
        <w:t xml:space="preserve">Lang, 2002. </w:t>
      </w:r>
    </w:p>
    <w:p w14:paraId="1D4B2A20" w14:textId="77777777" w:rsidR="006B72FA" w:rsidRPr="00211CD2" w:rsidRDefault="006B72FA" w:rsidP="00BC1290">
      <w:pPr>
        <w:rPr>
          <w:szCs w:val="24"/>
        </w:rPr>
      </w:pPr>
    </w:p>
    <w:p w14:paraId="7C527BDB" w14:textId="77777777" w:rsidR="001C10CE" w:rsidRPr="00211CD2" w:rsidRDefault="001C10CE" w:rsidP="001C10CE">
      <w:pPr>
        <w:rPr>
          <w:b/>
          <w:szCs w:val="24"/>
        </w:rPr>
      </w:pPr>
      <w:r w:rsidRPr="00211CD2">
        <w:rPr>
          <w:b/>
          <w:szCs w:val="24"/>
        </w:rPr>
        <w:t>Recent Presentations at National Conferences:</w:t>
      </w:r>
    </w:p>
    <w:p w14:paraId="69D61F47" w14:textId="787DC6FE" w:rsidR="005D6DB0" w:rsidRDefault="00891C01" w:rsidP="006B72FA">
      <w:pPr>
        <w:pStyle w:val="Heading1"/>
        <w:rPr>
          <w:rStyle w:val="Strong"/>
        </w:rPr>
      </w:pPr>
      <w:r w:rsidRPr="00891C01">
        <w:rPr>
          <w:b w:val="0"/>
        </w:rPr>
        <w:t xml:space="preserve">“Digital Dialogue as Cross-Stakeholder Inquiry: The Education </w:t>
      </w:r>
      <w:proofErr w:type="spellStart"/>
      <w:r w:rsidRPr="00891C01">
        <w:rPr>
          <w:b w:val="0"/>
        </w:rPr>
        <w:t>DiaBlog</w:t>
      </w:r>
      <w:proofErr w:type="spellEnd"/>
      <w:r w:rsidR="005D6DB0">
        <w:rPr>
          <w:b w:val="0"/>
        </w:rPr>
        <w:t>,</w:t>
      </w:r>
      <w:r w:rsidRPr="00891C01">
        <w:rPr>
          <w:b w:val="0"/>
        </w:rPr>
        <w:t>”</w:t>
      </w:r>
      <w:r>
        <w:rPr>
          <w:b w:val="0"/>
        </w:rPr>
        <w:t xml:space="preserve"> w</w:t>
      </w:r>
      <w:r w:rsidRPr="00891C01">
        <w:rPr>
          <w:b w:val="0"/>
        </w:rPr>
        <w:t xml:space="preserve">ith </w:t>
      </w:r>
      <w:r w:rsidR="006B72FA">
        <w:rPr>
          <w:rStyle w:val="Strong"/>
        </w:rPr>
        <w:t xml:space="preserve">Hayley </w:t>
      </w:r>
      <w:r w:rsidR="006B72FA">
        <w:rPr>
          <w:rStyle w:val="Strong"/>
        </w:rPr>
        <w:tab/>
        <w:t xml:space="preserve">Burke, Cathy </w:t>
      </w:r>
      <w:proofErr w:type="spellStart"/>
      <w:r w:rsidR="006B72FA">
        <w:rPr>
          <w:rStyle w:val="Strong"/>
        </w:rPr>
        <w:t>Chezik</w:t>
      </w:r>
      <w:proofErr w:type="spellEnd"/>
      <w:r w:rsidR="006B72FA">
        <w:rPr>
          <w:b w:val="0"/>
        </w:rPr>
        <w:t xml:space="preserve">, </w:t>
      </w:r>
      <w:r w:rsidR="006B72FA">
        <w:rPr>
          <w:rStyle w:val="Strong"/>
        </w:rPr>
        <w:t xml:space="preserve">Jillian Harmon, </w:t>
      </w:r>
      <w:r w:rsidR="006B72FA" w:rsidRPr="00891C01">
        <w:rPr>
          <w:b w:val="0"/>
        </w:rPr>
        <w:t xml:space="preserve">Alice </w:t>
      </w:r>
      <w:proofErr w:type="spellStart"/>
      <w:r w:rsidR="006B72FA" w:rsidRPr="00891C01">
        <w:rPr>
          <w:b w:val="0"/>
        </w:rPr>
        <w:t>Lesnick</w:t>
      </w:r>
      <w:proofErr w:type="spellEnd"/>
      <w:r w:rsidR="006B72FA" w:rsidRPr="00891C01">
        <w:rPr>
          <w:b w:val="0"/>
        </w:rPr>
        <w:t xml:space="preserve"> </w:t>
      </w:r>
      <w:r w:rsidR="006B72FA">
        <w:rPr>
          <w:b w:val="0"/>
        </w:rPr>
        <w:t xml:space="preserve">and </w:t>
      </w:r>
      <w:proofErr w:type="spellStart"/>
      <w:r w:rsidR="006B72FA">
        <w:rPr>
          <w:rStyle w:val="Strong"/>
        </w:rPr>
        <w:t>Samyuktha</w:t>
      </w:r>
      <w:proofErr w:type="spellEnd"/>
      <w:r w:rsidR="006B72FA">
        <w:rPr>
          <w:rStyle w:val="Strong"/>
        </w:rPr>
        <w:t xml:space="preserve"> </w:t>
      </w:r>
      <w:proofErr w:type="spellStart"/>
      <w:r w:rsidR="006B72FA">
        <w:rPr>
          <w:rStyle w:val="Strong"/>
        </w:rPr>
        <w:t>Natarajan</w:t>
      </w:r>
      <w:proofErr w:type="spellEnd"/>
      <w:r w:rsidR="006B72FA">
        <w:rPr>
          <w:rStyle w:val="Strong"/>
        </w:rPr>
        <w:t xml:space="preserve">. </w:t>
      </w:r>
      <w:r w:rsidR="006B72FA">
        <w:rPr>
          <w:rStyle w:val="Strong"/>
        </w:rPr>
        <w:tab/>
      </w:r>
      <w:r>
        <w:rPr>
          <w:rStyle w:val="Strong"/>
        </w:rPr>
        <w:t>Ethnography in Education Research Forum</w:t>
      </w:r>
      <w:r w:rsidR="006B72FA">
        <w:t xml:space="preserve">: </w:t>
      </w:r>
      <w:r w:rsidR="006B72FA" w:rsidRPr="006B72FA">
        <w:rPr>
          <w:b w:val="0"/>
        </w:rPr>
        <w:t xml:space="preserve">Digital </w:t>
      </w:r>
      <w:r w:rsidR="006B72FA">
        <w:rPr>
          <w:b w:val="0"/>
        </w:rPr>
        <w:tab/>
        <w:t xml:space="preserve">Discourses </w:t>
      </w:r>
      <w:r w:rsidR="006B72FA" w:rsidRPr="006B72FA">
        <w:rPr>
          <w:b w:val="0"/>
        </w:rPr>
        <w:t>in the 21</w:t>
      </w:r>
      <w:r w:rsidR="006B72FA" w:rsidRPr="006B72FA">
        <w:rPr>
          <w:b w:val="0"/>
          <w:vertAlign w:val="superscript"/>
        </w:rPr>
        <w:t>st</w:t>
      </w:r>
      <w:r w:rsidR="006B72FA" w:rsidRPr="006B72FA">
        <w:rPr>
          <w:b w:val="0"/>
        </w:rPr>
        <w:t xml:space="preserve"> </w:t>
      </w:r>
      <w:r w:rsidR="006B72FA">
        <w:rPr>
          <w:b w:val="0"/>
        </w:rPr>
        <w:tab/>
      </w:r>
      <w:r w:rsidR="006B72FA" w:rsidRPr="006B72FA">
        <w:rPr>
          <w:b w:val="0"/>
        </w:rPr>
        <w:t>Century.</w:t>
      </w:r>
      <w:r w:rsidRPr="006B72FA">
        <w:rPr>
          <w:b w:val="0"/>
        </w:rPr>
        <w:t xml:space="preserve"> </w:t>
      </w:r>
      <w:r>
        <w:rPr>
          <w:rStyle w:val="Strong"/>
        </w:rPr>
        <w:t>University of Pennsylvania, February 24, 2012</w:t>
      </w:r>
      <w:r w:rsidR="005D6DB0">
        <w:rPr>
          <w:rStyle w:val="Strong"/>
        </w:rPr>
        <w:t xml:space="preserve">: </w:t>
      </w:r>
      <w:r w:rsidR="006B72FA">
        <w:rPr>
          <w:rStyle w:val="Strong"/>
        </w:rPr>
        <w:tab/>
      </w:r>
      <w:hyperlink r:id="rId14" w:history="1">
        <w:r w:rsidR="005D6DB0" w:rsidRPr="005D6DB0">
          <w:rPr>
            <w:rStyle w:val="Hyperlink"/>
            <w:b w:val="0"/>
          </w:rPr>
          <w:t>http://serendip.brynmawr.edu/exchange/digitaldiscourse</w:t>
        </w:r>
      </w:hyperlink>
    </w:p>
    <w:p w14:paraId="1AF7F3D9" w14:textId="5035BE11" w:rsidR="00891C01" w:rsidRDefault="00891C01" w:rsidP="005D6DB0">
      <w:pPr>
        <w:pStyle w:val="Heading1"/>
        <w:ind w:left="720"/>
      </w:pPr>
    </w:p>
    <w:p w14:paraId="484DC5CB" w14:textId="4BF0D46F" w:rsidR="00891C01" w:rsidRPr="003675DC" w:rsidRDefault="00891C01" w:rsidP="00891C01">
      <w:pPr>
        <w:pStyle w:val="Default"/>
        <w:ind w:left="60"/>
        <w:rPr>
          <w:rFonts w:asciiTheme="minorHAnsi" w:eastAsia="Times New Roman" w:hAnsiTheme="minorHAnsi"/>
          <w:b/>
          <w:bCs/>
          <w:color w:val="333399"/>
          <w:sz w:val="27"/>
          <w:szCs w:val="27"/>
        </w:rPr>
      </w:pPr>
      <w:r w:rsidRPr="003675DC">
        <w:rPr>
          <w:rFonts w:asciiTheme="minorHAnsi" w:hAnsiTheme="minorHAnsi"/>
          <w:sz w:val="23"/>
          <w:szCs w:val="23"/>
        </w:rPr>
        <w:t xml:space="preserve"> “Believing and Doubting</w:t>
      </w:r>
      <w:r w:rsidR="005D6DB0">
        <w:rPr>
          <w:rFonts w:asciiTheme="minorHAnsi" w:hAnsiTheme="minorHAnsi"/>
          <w:sz w:val="23"/>
          <w:szCs w:val="23"/>
        </w:rPr>
        <w:t>,</w:t>
      </w:r>
      <w:r w:rsidRPr="003675DC">
        <w:rPr>
          <w:rFonts w:asciiTheme="minorHAnsi" w:hAnsiTheme="minorHAnsi"/>
          <w:sz w:val="23"/>
          <w:szCs w:val="23"/>
        </w:rPr>
        <w:t xml:space="preserve">” with Alice </w:t>
      </w:r>
      <w:proofErr w:type="spellStart"/>
      <w:r w:rsidRPr="003675DC">
        <w:rPr>
          <w:rFonts w:asciiTheme="minorHAnsi" w:hAnsiTheme="minorHAnsi"/>
          <w:sz w:val="23"/>
          <w:szCs w:val="23"/>
        </w:rPr>
        <w:t>Lesnick</w:t>
      </w:r>
      <w:proofErr w:type="spellEnd"/>
      <w:r w:rsidRPr="003675DC">
        <w:rPr>
          <w:rFonts w:asciiTheme="minorHAnsi" w:hAnsiTheme="minorHAnsi"/>
          <w:sz w:val="23"/>
          <w:szCs w:val="23"/>
        </w:rPr>
        <w:t xml:space="preserve">. </w:t>
      </w:r>
      <w:proofErr w:type="gramStart"/>
      <w:r w:rsidRPr="003675DC">
        <w:rPr>
          <w:rFonts w:asciiTheme="minorHAnsi" w:hAnsiTheme="minorHAnsi"/>
          <w:sz w:val="23"/>
          <w:szCs w:val="23"/>
        </w:rPr>
        <w:t>Friends’ Ass</w:t>
      </w:r>
      <w:r w:rsidR="005D6DB0">
        <w:rPr>
          <w:rFonts w:asciiTheme="minorHAnsi" w:hAnsiTheme="minorHAnsi"/>
          <w:sz w:val="23"/>
          <w:szCs w:val="23"/>
        </w:rPr>
        <w:t>ociation of Higher Education.</w:t>
      </w:r>
      <w:proofErr w:type="gramEnd"/>
      <w:r w:rsidR="005D6DB0">
        <w:rPr>
          <w:rFonts w:asciiTheme="minorHAnsi" w:hAnsiTheme="minorHAnsi"/>
          <w:sz w:val="23"/>
          <w:szCs w:val="23"/>
        </w:rPr>
        <w:t xml:space="preserve"> </w:t>
      </w:r>
      <w:r w:rsidR="005D6DB0">
        <w:rPr>
          <w:rFonts w:asciiTheme="minorHAnsi" w:hAnsiTheme="minorHAnsi"/>
          <w:sz w:val="23"/>
          <w:szCs w:val="23"/>
        </w:rPr>
        <w:tab/>
      </w:r>
      <w:r w:rsidRPr="003675DC">
        <w:rPr>
          <w:rFonts w:asciiTheme="minorHAnsi" w:hAnsiTheme="minorHAnsi"/>
          <w:sz w:val="23"/>
          <w:szCs w:val="23"/>
        </w:rPr>
        <w:t>B</w:t>
      </w:r>
      <w:r w:rsidR="005D6DB0">
        <w:rPr>
          <w:rFonts w:asciiTheme="minorHAnsi" w:hAnsiTheme="minorHAnsi"/>
          <w:sz w:val="23"/>
          <w:szCs w:val="23"/>
        </w:rPr>
        <w:t>ryn Mawr College. June 17, 2011:</w:t>
      </w:r>
      <w:r>
        <w:rPr>
          <w:rFonts w:asciiTheme="minorHAnsi" w:hAnsiTheme="minorHAnsi"/>
          <w:sz w:val="23"/>
          <w:szCs w:val="23"/>
        </w:rPr>
        <w:tab/>
      </w:r>
      <w:hyperlink r:id="rId15" w:history="1">
        <w:r w:rsidRPr="003675DC">
          <w:rPr>
            <w:rStyle w:val="Hyperlink"/>
            <w:rFonts w:asciiTheme="minorHAnsi" w:hAnsiTheme="minorHAnsi"/>
            <w:sz w:val="23"/>
            <w:szCs w:val="23"/>
          </w:rPr>
          <w:t>http://serendip.brynmawr.edu/exchange/FAHE/11</w:t>
        </w:r>
      </w:hyperlink>
    </w:p>
    <w:p w14:paraId="6AA9C739" w14:textId="77777777" w:rsidR="00891C01" w:rsidRPr="003675DC" w:rsidRDefault="00891C01" w:rsidP="00891C01">
      <w:pPr>
        <w:pStyle w:val="Default"/>
        <w:rPr>
          <w:rFonts w:asciiTheme="minorHAnsi" w:hAnsiTheme="minorHAnsi"/>
          <w:sz w:val="23"/>
          <w:szCs w:val="23"/>
        </w:rPr>
      </w:pPr>
    </w:p>
    <w:p w14:paraId="0E4CC4AE" w14:textId="697B3101" w:rsidR="00891C01" w:rsidRPr="003675DC" w:rsidRDefault="00891C01" w:rsidP="00891C01">
      <w:pPr>
        <w:pStyle w:val="Default"/>
        <w:ind w:left="60"/>
        <w:rPr>
          <w:rFonts w:asciiTheme="minorHAnsi" w:hAnsiTheme="minorHAnsi"/>
          <w:sz w:val="23"/>
          <w:szCs w:val="23"/>
        </w:rPr>
      </w:pPr>
      <w:r w:rsidRPr="003675DC">
        <w:rPr>
          <w:rFonts w:asciiTheme="minorHAnsi" w:hAnsiTheme="minorHAnsi"/>
          <w:sz w:val="23"/>
          <w:szCs w:val="23"/>
        </w:rPr>
        <w:t>“’Accessing Won</w:t>
      </w:r>
      <w:r>
        <w:rPr>
          <w:rFonts w:asciiTheme="minorHAnsi" w:hAnsiTheme="minorHAnsi"/>
          <w:sz w:val="23"/>
          <w:szCs w:val="23"/>
        </w:rPr>
        <w:t>derland’: Seeing, Speaking and W</w:t>
      </w:r>
      <w:r w:rsidRPr="003675DC">
        <w:rPr>
          <w:rFonts w:asciiTheme="minorHAnsi" w:hAnsiTheme="minorHAnsi"/>
          <w:sz w:val="23"/>
          <w:szCs w:val="23"/>
        </w:rPr>
        <w:t xml:space="preserve">riting from the Brain’s Point of View,” </w:t>
      </w:r>
      <w:r w:rsidRPr="003675DC">
        <w:rPr>
          <w:rFonts w:asciiTheme="minorHAnsi" w:hAnsiTheme="minorHAnsi"/>
          <w:sz w:val="23"/>
          <w:szCs w:val="23"/>
        </w:rPr>
        <w:tab/>
        <w:t xml:space="preserve">with Alice </w:t>
      </w:r>
      <w:proofErr w:type="spellStart"/>
      <w:r w:rsidRPr="003675DC">
        <w:rPr>
          <w:rFonts w:asciiTheme="minorHAnsi" w:hAnsiTheme="minorHAnsi"/>
          <w:sz w:val="23"/>
          <w:szCs w:val="23"/>
        </w:rPr>
        <w:t>Lesnick</w:t>
      </w:r>
      <w:proofErr w:type="spellEnd"/>
      <w:r w:rsidRPr="003675DC">
        <w:rPr>
          <w:rFonts w:asciiTheme="minorHAnsi" w:hAnsiTheme="minorHAnsi"/>
          <w:sz w:val="23"/>
          <w:szCs w:val="23"/>
        </w:rPr>
        <w:t xml:space="preserve">. </w:t>
      </w:r>
      <w:proofErr w:type="gramStart"/>
      <w:r w:rsidRPr="003675DC">
        <w:rPr>
          <w:rFonts w:asciiTheme="minorHAnsi" w:hAnsiTheme="minorHAnsi"/>
          <w:sz w:val="23"/>
          <w:szCs w:val="23"/>
        </w:rPr>
        <w:t>The Society for Literature, Science and the Arts.</w:t>
      </w:r>
      <w:proofErr w:type="gramEnd"/>
      <w:r w:rsidRPr="003675DC">
        <w:rPr>
          <w:rFonts w:asciiTheme="minorHAnsi" w:hAnsiTheme="minorHAnsi"/>
          <w:sz w:val="23"/>
          <w:szCs w:val="23"/>
        </w:rPr>
        <w:t xml:space="preserve"> Indianapo</w:t>
      </w:r>
      <w:r w:rsidR="005D6DB0">
        <w:rPr>
          <w:rFonts w:asciiTheme="minorHAnsi" w:hAnsiTheme="minorHAnsi"/>
          <w:sz w:val="23"/>
          <w:szCs w:val="23"/>
        </w:rPr>
        <w:t xml:space="preserve">lis, </w:t>
      </w:r>
      <w:r w:rsidR="005D6DB0">
        <w:rPr>
          <w:rFonts w:asciiTheme="minorHAnsi" w:hAnsiTheme="minorHAnsi"/>
          <w:sz w:val="23"/>
          <w:szCs w:val="23"/>
        </w:rPr>
        <w:tab/>
        <w:t>Indiana. October 29, 2010:</w:t>
      </w:r>
      <w:r w:rsidRPr="003675DC">
        <w:rPr>
          <w:rFonts w:asciiTheme="minorHAnsi" w:hAnsiTheme="minorHAnsi"/>
          <w:sz w:val="23"/>
          <w:szCs w:val="23"/>
        </w:rPr>
        <w:t xml:space="preserve"> </w:t>
      </w:r>
      <w:hyperlink r:id="rId16" w:history="1">
        <w:r w:rsidRPr="003675DC">
          <w:rPr>
            <w:rStyle w:val="Hyperlink"/>
            <w:rFonts w:asciiTheme="minorHAnsi" w:hAnsiTheme="minorHAnsi"/>
            <w:sz w:val="23"/>
            <w:szCs w:val="23"/>
          </w:rPr>
          <w:t>http://serendip.brynmawr.edu/exchange/SLSA/10</w:t>
        </w:r>
      </w:hyperlink>
    </w:p>
    <w:p w14:paraId="03668D0E" w14:textId="3F6A8060" w:rsidR="001C10CE" w:rsidRDefault="00891C01" w:rsidP="001C10CE">
      <w:pPr>
        <w:rPr>
          <w:color w:val="000000"/>
          <w:szCs w:val="24"/>
        </w:rPr>
      </w:pPr>
      <w:r>
        <w:rPr>
          <w:color w:val="000000"/>
          <w:szCs w:val="24"/>
        </w:rPr>
        <w:br/>
      </w:r>
      <w:proofErr w:type="gramStart"/>
      <w:r w:rsidR="001C10CE" w:rsidRPr="00211CD2">
        <w:rPr>
          <w:color w:val="000000"/>
          <w:szCs w:val="24"/>
        </w:rPr>
        <w:t>"From Encoding thr</w:t>
      </w:r>
      <w:r w:rsidR="005D6DB0">
        <w:rPr>
          <w:color w:val="000000"/>
          <w:szCs w:val="24"/>
        </w:rPr>
        <w:t>ough Decoding to Transformation,” w</w:t>
      </w:r>
      <w:r w:rsidR="001C10CE" w:rsidRPr="00211CD2">
        <w:rPr>
          <w:color w:val="000000"/>
          <w:szCs w:val="24"/>
        </w:rPr>
        <w:t xml:space="preserve">ith Ava Blitz and Elizabeth </w:t>
      </w:r>
      <w:r>
        <w:rPr>
          <w:color w:val="000000"/>
          <w:szCs w:val="24"/>
        </w:rPr>
        <w:tab/>
      </w:r>
      <w:r w:rsidR="001C10CE" w:rsidRPr="00211CD2">
        <w:rPr>
          <w:color w:val="000000"/>
          <w:szCs w:val="24"/>
        </w:rPr>
        <w:t>McCormack.</w:t>
      </w:r>
      <w:proofErr w:type="gramEnd"/>
      <w:r w:rsidR="001C10CE" w:rsidRPr="00211CD2">
        <w:rPr>
          <w:color w:val="000000"/>
          <w:szCs w:val="24"/>
        </w:rPr>
        <w:t xml:space="preserve"> </w:t>
      </w:r>
      <w:proofErr w:type="gramStart"/>
      <w:r w:rsidR="001C10CE" w:rsidRPr="00211CD2">
        <w:rPr>
          <w:color w:val="000000"/>
          <w:szCs w:val="24"/>
        </w:rPr>
        <w:t xml:space="preserve">The </w:t>
      </w:r>
      <w:r w:rsidR="001C10CE" w:rsidRPr="00211CD2">
        <w:rPr>
          <w:szCs w:val="24"/>
        </w:rPr>
        <w:t>Society for Literature, Science and the Arts.</w:t>
      </w:r>
      <w:proofErr w:type="gramEnd"/>
      <w:r w:rsidR="001C10CE" w:rsidRPr="00211CD2">
        <w:rPr>
          <w:color w:val="000000"/>
          <w:szCs w:val="24"/>
        </w:rPr>
        <w:t xml:space="preserve"> Atlanta, Georgia, </w:t>
      </w:r>
      <w:r>
        <w:rPr>
          <w:color w:val="000000"/>
          <w:szCs w:val="24"/>
        </w:rPr>
        <w:tab/>
      </w:r>
      <w:r w:rsidR="001C10CE" w:rsidRPr="00211CD2">
        <w:rPr>
          <w:color w:val="000000"/>
          <w:szCs w:val="24"/>
        </w:rPr>
        <w:t>November 6, 2009</w:t>
      </w:r>
      <w:r w:rsidR="005D6DB0">
        <w:rPr>
          <w:color w:val="000000"/>
          <w:szCs w:val="24"/>
        </w:rPr>
        <w:t xml:space="preserve">: </w:t>
      </w:r>
      <w:hyperlink r:id="rId17" w:history="1">
        <w:r w:rsidR="005D6DB0" w:rsidRPr="00FF74B3">
          <w:rPr>
            <w:rStyle w:val="Hyperlink"/>
            <w:szCs w:val="24"/>
          </w:rPr>
          <w:t>http://serendip.brynmawr.edu/exchange/SLSA</w:t>
        </w:r>
      </w:hyperlink>
    </w:p>
    <w:p w14:paraId="103DF561" w14:textId="4C7AFBB4" w:rsidR="001C10CE" w:rsidRDefault="001C10CE" w:rsidP="001C10CE">
      <w:pPr>
        <w:rPr>
          <w:color w:val="000000"/>
          <w:szCs w:val="24"/>
        </w:rPr>
      </w:pPr>
      <w:r w:rsidRPr="00211CD2">
        <w:rPr>
          <w:color w:val="000000"/>
          <w:szCs w:val="24"/>
        </w:rPr>
        <w:br/>
        <w:t>“Coding for ‘Possibility Spaces’: Design</w:t>
      </w:r>
      <w:r w:rsidR="005D6DB0">
        <w:rPr>
          <w:color w:val="000000"/>
          <w:szCs w:val="24"/>
        </w:rPr>
        <w:t>ing and Teaching A New Course, w</w:t>
      </w:r>
      <w:r w:rsidRPr="00211CD2">
        <w:rPr>
          <w:color w:val="000000"/>
          <w:szCs w:val="24"/>
        </w:rPr>
        <w:t xml:space="preserve">ith Laura </w:t>
      </w:r>
      <w:r w:rsidR="00891C01">
        <w:rPr>
          <w:color w:val="000000"/>
          <w:szCs w:val="24"/>
        </w:rPr>
        <w:tab/>
      </w:r>
      <w:r w:rsidRPr="00211CD2">
        <w:rPr>
          <w:color w:val="000000"/>
          <w:szCs w:val="24"/>
        </w:rPr>
        <w:t xml:space="preserve">Blankenship. </w:t>
      </w:r>
      <w:proofErr w:type="gramStart"/>
      <w:r w:rsidRPr="00211CD2">
        <w:rPr>
          <w:color w:val="000000"/>
          <w:szCs w:val="24"/>
        </w:rPr>
        <w:t>The Society for Literature, Science and the Arts.</w:t>
      </w:r>
      <w:proofErr w:type="gramEnd"/>
      <w:r w:rsidRPr="00211CD2">
        <w:rPr>
          <w:color w:val="000000"/>
          <w:szCs w:val="24"/>
        </w:rPr>
        <w:t xml:space="preserve"> Atlanta, Georgia, </w:t>
      </w:r>
      <w:r w:rsidR="00891C01">
        <w:rPr>
          <w:color w:val="000000"/>
          <w:szCs w:val="24"/>
        </w:rPr>
        <w:tab/>
      </w:r>
      <w:r w:rsidR="005D6DB0">
        <w:rPr>
          <w:color w:val="000000"/>
          <w:szCs w:val="24"/>
        </w:rPr>
        <w:t xml:space="preserve">November 6, 2009: </w:t>
      </w:r>
      <w:hyperlink r:id="rId18" w:history="1">
        <w:r w:rsidR="005D6DB0" w:rsidRPr="00FF74B3">
          <w:rPr>
            <w:rStyle w:val="Hyperlink"/>
            <w:szCs w:val="24"/>
          </w:rPr>
          <w:t>http://gandt.blogs.brynmawr.edu/talking-notes/</w:t>
        </w:r>
      </w:hyperlink>
    </w:p>
    <w:p w14:paraId="33FB52EB" w14:textId="06A07DB2" w:rsidR="006B72FA" w:rsidRPr="00211CD2" w:rsidRDefault="001C10CE" w:rsidP="006B72FA">
      <w:pPr>
        <w:rPr>
          <w:szCs w:val="24"/>
        </w:rPr>
      </w:pPr>
      <w:r w:rsidRPr="00211CD2">
        <w:rPr>
          <w:szCs w:val="24"/>
        </w:rPr>
        <w:br/>
        <w:t xml:space="preserve">“Students and ‘Non-Academic’ Staff Sharing the Work of Teachers and Learners on a </w:t>
      </w:r>
      <w:r w:rsidRPr="00211CD2">
        <w:rPr>
          <w:szCs w:val="24"/>
        </w:rPr>
        <w:tab/>
      </w:r>
      <w:r w:rsidRPr="00211CD2">
        <w:rPr>
          <w:szCs w:val="24"/>
        </w:rPr>
        <w:tab/>
        <w:t>College Campus: What Changes and What’</w:t>
      </w:r>
      <w:r w:rsidR="005D6DB0">
        <w:rPr>
          <w:szCs w:val="24"/>
        </w:rPr>
        <w:t>s Blogging Got to Do with It?” w</w:t>
      </w:r>
      <w:r w:rsidRPr="00211CD2">
        <w:rPr>
          <w:szCs w:val="24"/>
        </w:rPr>
        <w:t xml:space="preserve">ith </w:t>
      </w:r>
      <w:r w:rsidRPr="00211CD2">
        <w:rPr>
          <w:szCs w:val="24"/>
        </w:rPr>
        <w:tab/>
        <w:t xml:space="preserve">Paul </w:t>
      </w:r>
      <w:proofErr w:type="spellStart"/>
      <w:r w:rsidRPr="00211CD2">
        <w:rPr>
          <w:szCs w:val="24"/>
        </w:rPr>
        <w:t>Dolhancryk</w:t>
      </w:r>
      <w:proofErr w:type="spellEnd"/>
      <w:r w:rsidRPr="00211CD2">
        <w:rPr>
          <w:szCs w:val="24"/>
        </w:rPr>
        <w:t xml:space="preserve">, Darla </w:t>
      </w:r>
      <w:proofErr w:type="spellStart"/>
      <w:r w:rsidRPr="00211CD2">
        <w:rPr>
          <w:szCs w:val="24"/>
        </w:rPr>
        <w:t>Himeles</w:t>
      </w:r>
      <w:proofErr w:type="spellEnd"/>
      <w:r w:rsidRPr="00211CD2">
        <w:rPr>
          <w:szCs w:val="24"/>
        </w:rPr>
        <w:t xml:space="preserve">, </w:t>
      </w:r>
      <w:proofErr w:type="spellStart"/>
      <w:r w:rsidRPr="00211CD2">
        <w:rPr>
          <w:szCs w:val="24"/>
        </w:rPr>
        <w:t>Lauea</w:t>
      </w:r>
      <w:proofErr w:type="spellEnd"/>
      <w:r w:rsidRPr="00211CD2">
        <w:rPr>
          <w:szCs w:val="24"/>
        </w:rPr>
        <w:t xml:space="preserve"> Hummer, Melissa Kramer, Alice </w:t>
      </w:r>
      <w:r w:rsidRPr="00211CD2">
        <w:rPr>
          <w:szCs w:val="24"/>
        </w:rPr>
        <w:tab/>
      </w:r>
      <w:proofErr w:type="spellStart"/>
      <w:r w:rsidRPr="00211CD2">
        <w:rPr>
          <w:szCs w:val="24"/>
        </w:rPr>
        <w:t>Lesnick</w:t>
      </w:r>
      <w:proofErr w:type="spellEnd"/>
      <w:r w:rsidRPr="00211CD2">
        <w:rPr>
          <w:szCs w:val="24"/>
        </w:rPr>
        <w:t xml:space="preserve">, Ashley Mallon, Tom </w:t>
      </w:r>
      <w:proofErr w:type="spellStart"/>
      <w:r w:rsidRPr="00211CD2">
        <w:rPr>
          <w:szCs w:val="24"/>
        </w:rPr>
        <w:t>Millward</w:t>
      </w:r>
      <w:proofErr w:type="spellEnd"/>
      <w:r w:rsidRPr="00211CD2">
        <w:rPr>
          <w:szCs w:val="24"/>
        </w:rPr>
        <w:t xml:space="preserve">, </w:t>
      </w:r>
      <w:proofErr w:type="spellStart"/>
      <w:r w:rsidRPr="00211CD2">
        <w:rPr>
          <w:szCs w:val="24"/>
        </w:rPr>
        <w:t>Melvina</w:t>
      </w:r>
      <w:proofErr w:type="spellEnd"/>
      <w:r w:rsidRPr="00211CD2">
        <w:rPr>
          <w:szCs w:val="24"/>
        </w:rPr>
        <w:t xml:space="preserve"> Taylor and Mark Watson. </w:t>
      </w:r>
    </w:p>
    <w:p w14:paraId="4BA8E28D" w14:textId="54910B59" w:rsidR="001C10CE" w:rsidRPr="00211CD2" w:rsidRDefault="001C10CE" w:rsidP="001C10CE">
      <w:pPr>
        <w:ind w:firstLine="720"/>
        <w:rPr>
          <w:szCs w:val="24"/>
        </w:rPr>
      </w:pPr>
      <w:r w:rsidRPr="00211CD2">
        <w:rPr>
          <w:szCs w:val="24"/>
        </w:rPr>
        <w:t xml:space="preserve">Ethnography in Education Research Forum: Ethnography for Social </w:t>
      </w:r>
    </w:p>
    <w:p w14:paraId="29082B9E" w14:textId="357CB6EA" w:rsidR="001C10CE" w:rsidRPr="00211CD2" w:rsidRDefault="001C10CE" w:rsidP="001C10CE">
      <w:pPr>
        <w:ind w:firstLine="720"/>
        <w:rPr>
          <w:szCs w:val="24"/>
        </w:rPr>
      </w:pPr>
      <w:proofErr w:type="gramStart"/>
      <w:r w:rsidRPr="00211CD2">
        <w:rPr>
          <w:szCs w:val="24"/>
        </w:rPr>
        <w:t>Justice in Education.</w:t>
      </w:r>
      <w:proofErr w:type="gramEnd"/>
      <w:r w:rsidRPr="00211CD2">
        <w:rPr>
          <w:szCs w:val="24"/>
        </w:rPr>
        <w:t xml:space="preserve"> </w:t>
      </w:r>
      <w:proofErr w:type="gramStart"/>
      <w:r w:rsidRPr="00211CD2">
        <w:rPr>
          <w:szCs w:val="24"/>
        </w:rPr>
        <w:t>University of Pennsylvania.</w:t>
      </w:r>
      <w:proofErr w:type="gramEnd"/>
      <w:r w:rsidRPr="00211CD2">
        <w:rPr>
          <w:szCs w:val="24"/>
        </w:rPr>
        <w:t xml:space="preserve"> February 28, 2009.</w:t>
      </w:r>
      <w:r w:rsidRPr="00211CD2">
        <w:rPr>
          <w:szCs w:val="24"/>
        </w:rPr>
        <w:br/>
      </w:r>
      <w:r w:rsidRPr="00211CD2">
        <w:rPr>
          <w:szCs w:val="24"/>
        </w:rPr>
        <w:br/>
        <w:t>“Science Education as Conversation: Experiments</w:t>
      </w:r>
      <w:r w:rsidR="005D6DB0">
        <w:rPr>
          <w:szCs w:val="24"/>
        </w:rPr>
        <w:t xml:space="preserve"> in Systemic Change in Progress,</w:t>
      </w:r>
      <w:r w:rsidRPr="00211CD2">
        <w:rPr>
          <w:szCs w:val="24"/>
        </w:rPr>
        <w:t>”</w:t>
      </w:r>
    </w:p>
    <w:p w14:paraId="397E118F" w14:textId="7041A50A" w:rsidR="001C10CE" w:rsidRPr="00211CD2" w:rsidRDefault="005D6DB0" w:rsidP="001C10CE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w</w:t>
      </w:r>
      <w:r w:rsidR="001C10CE" w:rsidRPr="00211CD2">
        <w:rPr>
          <w:szCs w:val="24"/>
        </w:rPr>
        <w:t>ith</w:t>
      </w:r>
      <w:proofErr w:type="gramEnd"/>
      <w:r w:rsidR="001C10CE" w:rsidRPr="00211CD2">
        <w:rPr>
          <w:szCs w:val="24"/>
        </w:rPr>
        <w:t xml:space="preserve"> Peter </w:t>
      </w:r>
      <w:proofErr w:type="spellStart"/>
      <w:r w:rsidR="001C10CE" w:rsidRPr="00211CD2">
        <w:rPr>
          <w:szCs w:val="24"/>
        </w:rPr>
        <w:t>Brodfueher</w:t>
      </w:r>
      <w:proofErr w:type="spellEnd"/>
      <w:r w:rsidR="001C10CE" w:rsidRPr="00211CD2">
        <w:rPr>
          <w:szCs w:val="24"/>
        </w:rPr>
        <w:t xml:space="preserve">, Laura </w:t>
      </w:r>
      <w:proofErr w:type="spellStart"/>
      <w:r w:rsidR="001C10CE" w:rsidRPr="00211CD2">
        <w:rPr>
          <w:szCs w:val="24"/>
        </w:rPr>
        <w:t>Cyckowski</w:t>
      </w:r>
      <w:proofErr w:type="spellEnd"/>
      <w:r w:rsidR="001C10CE" w:rsidRPr="00211CD2">
        <w:rPr>
          <w:szCs w:val="24"/>
        </w:rPr>
        <w:t xml:space="preserve">, Ashley Dawkins, Paul </w:t>
      </w:r>
      <w:proofErr w:type="spellStart"/>
      <w:r w:rsidR="001C10CE" w:rsidRPr="00211CD2">
        <w:rPr>
          <w:szCs w:val="24"/>
        </w:rPr>
        <w:t>Grobstein</w:t>
      </w:r>
      <w:proofErr w:type="spellEnd"/>
      <w:r w:rsidR="001C10CE" w:rsidRPr="00211CD2">
        <w:rPr>
          <w:szCs w:val="24"/>
        </w:rPr>
        <w:t xml:space="preserve"> and </w:t>
      </w:r>
    </w:p>
    <w:p w14:paraId="34746787" w14:textId="77777777" w:rsidR="001C10CE" w:rsidRPr="00211CD2" w:rsidRDefault="001C10CE" w:rsidP="001C10CE">
      <w:pPr>
        <w:ind w:firstLine="720"/>
        <w:rPr>
          <w:rFonts w:ascii="Times New Roman" w:hAnsi="Times New Roman"/>
          <w:color w:val="000000"/>
          <w:szCs w:val="24"/>
        </w:rPr>
      </w:pPr>
      <w:r w:rsidRPr="00211CD2">
        <w:rPr>
          <w:szCs w:val="24"/>
        </w:rPr>
        <w:t xml:space="preserve">Ian Morton.  SENCER: Science Education for New Civic Engagements and </w:t>
      </w:r>
      <w:r w:rsidRPr="00211CD2">
        <w:rPr>
          <w:szCs w:val="24"/>
        </w:rPr>
        <w:tab/>
        <w:t>Responsibilities.</w:t>
      </w:r>
      <w:r w:rsidRPr="00211CD2">
        <w:rPr>
          <w:rFonts w:ascii="Lucida Grande" w:hAnsi="Lucida Grande"/>
          <w:color w:val="000000"/>
          <w:szCs w:val="24"/>
        </w:rPr>
        <w:t xml:space="preserve"> </w:t>
      </w:r>
      <w:proofErr w:type="gramStart"/>
      <w:r w:rsidRPr="00211CD2">
        <w:rPr>
          <w:rFonts w:ascii="Times New Roman" w:hAnsi="Times New Roman"/>
          <w:color w:val="000000"/>
          <w:szCs w:val="24"/>
        </w:rPr>
        <w:t>Symposium and Capitol Hill Poster Session.</w:t>
      </w:r>
      <w:proofErr w:type="gramEnd"/>
      <w:r w:rsidRPr="00211CD2">
        <w:rPr>
          <w:rFonts w:ascii="Times New Roman" w:hAnsi="Times New Roman"/>
          <w:color w:val="000000"/>
          <w:szCs w:val="24"/>
        </w:rPr>
        <w:t xml:space="preserve"> Washington, D.C. </w:t>
      </w:r>
      <w:r w:rsidRPr="00211CD2">
        <w:rPr>
          <w:rFonts w:ascii="Times New Roman" w:hAnsi="Times New Roman"/>
          <w:color w:val="000000"/>
          <w:szCs w:val="24"/>
        </w:rPr>
        <w:tab/>
        <w:t xml:space="preserve">April 13-15, 2008. </w:t>
      </w:r>
      <w:hyperlink r:id="rId19" w:history="1">
        <w:r w:rsidRPr="00211CD2">
          <w:rPr>
            <w:rStyle w:val="Hyperlink"/>
            <w:rFonts w:ascii="Times New Roman" w:hAnsi="Times New Roman"/>
            <w:szCs w:val="24"/>
          </w:rPr>
          <w:t>http://www.brynmawr.edu/news/2008-04-17/sencer.shtml</w:t>
        </w:r>
      </w:hyperlink>
    </w:p>
    <w:p w14:paraId="70B471F1" w14:textId="77777777" w:rsidR="001C10CE" w:rsidRPr="00211CD2" w:rsidRDefault="001C10CE" w:rsidP="001C10CE">
      <w:pPr>
        <w:ind w:firstLine="720"/>
        <w:rPr>
          <w:rFonts w:ascii="Times New Roman" w:hAnsi="Times New Roman"/>
          <w:color w:val="000000"/>
          <w:szCs w:val="24"/>
        </w:rPr>
      </w:pPr>
    </w:p>
    <w:p w14:paraId="55842AD4" w14:textId="7FEFEE33" w:rsidR="001C10CE" w:rsidRPr="00211CD2" w:rsidRDefault="001C10CE" w:rsidP="001C10CE">
      <w:pPr>
        <w:rPr>
          <w:b/>
          <w:szCs w:val="24"/>
        </w:rPr>
      </w:pPr>
      <w:r w:rsidRPr="00211CD2">
        <w:rPr>
          <w:b/>
          <w:szCs w:val="24"/>
        </w:rPr>
        <w:t xml:space="preserve">Recent </w:t>
      </w:r>
      <w:r w:rsidR="00224553">
        <w:rPr>
          <w:b/>
          <w:szCs w:val="24"/>
        </w:rPr>
        <w:t xml:space="preserve">and Proposed </w:t>
      </w:r>
      <w:r w:rsidRPr="00211CD2">
        <w:rPr>
          <w:b/>
          <w:szCs w:val="24"/>
        </w:rPr>
        <w:t>New Courses</w:t>
      </w:r>
    </w:p>
    <w:p w14:paraId="607ADA6F" w14:textId="0E13366F" w:rsidR="00224553" w:rsidRDefault="00224553" w:rsidP="0022455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Silence: The </w:t>
      </w:r>
      <w:proofErr w:type="spellStart"/>
      <w:r>
        <w:rPr>
          <w:rFonts w:asciiTheme="minorHAnsi" w:hAnsiTheme="minorHAnsi"/>
          <w:sz w:val="23"/>
          <w:szCs w:val="23"/>
        </w:rPr>
        <w:t>Rhetorics</w:t>
      </w:r>
      <w:proofErr w:type="spellEnd"/>
      <w:r>
        <w:rPr>
          <w:rFonts w:asciiTheme="minorHAnsi" w:hAnsiTheme="minorHAnsi"/>
          <w:sz w:val="23"/>
          <w:szCs w:val="23"/>
        </w:rPr>
        <w:t xml:space="preserve"> of Class, Gender, Culture and Religion. Fall 2012:</w:t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hyperlink r:id="rId20" w:history="1">
        <w:r w:rsidRPr="00FF74B3">
          <w:rPr>
            <w:rStyle w:val="Hyperlink"/>
            <w:rFonts w:asciiTheme="minorHAnsi" w:hAnsiTheme="minorHAnsi"/>
            <w:sz w:val="23"/>
            <w:szCs w:val="23"/>
          </w:rPr>
          <w:t>http://serendip.brynmawr.edu/exchange/courses/360/silence/f12</w:t>
        </w:r>
      </w:hyperlink>
      <w:r>
        <w:rPr>
          <w:rFonts w:asciiTheme="minorHAnsi" w:hAnsiTheme="minorHAnsi"/>
          <w:sz w:val="23"/>
          <w:szCs w:val="23"/>
        </w:rPr>
        <w:br/>
        <w:t>English 319: “Ecological Imaginings.” Fall 2012:</w:t>
      </w:r>
      <w:r w:rsidR="005D6DB0">
        <w:rPr>
          <w:rFonts w:asciiTheme="minorHAnsi" w:hAnsiTheme="minorHAnsi"/>
          <w:sz w:val="23"/>
          <w:szCs w:val="23"/>
        </w:rPr>
        <w:tab/>
      </w:r>
      <w:r w:rsidR="005D6DB0">
        <w:rPr>
          <w:rFonts w:asciiTheme="minorHAnsi" w:hAnsiTheme="minorHAnsi"/>
          <w:sz w:val="23"/>
          <w:szCs w:val="23"/>
        </w:rPr>
        <w:tab/>
      </w:r>
      <w:r w:rsidR="005D6DB0">
        <w:rPr>
          <w:rFonts w:asciiTheme="minorHAnsi" w:hAnsiTheme="minorHAnsi"/>
          <w:sz w:val="23"/>
          <w:szCs w:val="23"/>
        </w:rPr>
        <w:tab/>
      </w:r>
      <w:r w:rsidR="005D6DB0">
        <w:rPr>
          <w:rFonts w:asciiTheme="minorHAnsi" w:hAnsiTheme="minorHAnsi"/>
          <w:sz w:val="23"/>
          <w:szCs w:val="23"/>
        </w:rPr>
        <w:tab/>
      </w:r>
      <w:r w:rsidR="005D6DB0">
        <w:rPr>
          <w:rFonts w:asciiTheme="minorHAnsi" w:hAnsiTheme="minorHAnsi"/>
          <w:sz w:val="23"/>
          <w:szCs w:val="23"/>
        </w:rPr>
        <w:tab/>
      </w:r>
      <w:r w:rsidR="005D6DB0">
        <w:rPr>
          <w:rFonts w:asciiTheme="minorHAnsi" w:hAnsiTheme="minorHAnsi"/>
          <w:sz w:val="23"/>
          <w:szCs w:val="23"/>
        </w:rPr>
        <w:tab/>
      </w:r>
      <w:r w:rsidR="005D6DB0">
        <w:rPr>
          <w:rFonts w:asciiTheme="minorHAnsi" w:hAnsiTheme="minorHAnsi"/>
          <w:sz w:val="23"/>
          <w:szCs w:val="23"/>
        </w:rPr>
        <w:tab/>
      </w:r>
      <w:bookmarkStart w:id="0" w:name="_GoBack"/>
      <w:r w:rsidR="00112CCB">
        <w:fldChar w:fldCharType="begin"/>
      </w:r>
      <w:r w:rsidR="00112CCB">
        <w:instrText xml:space="preserve"> HYPERLINK "http://serendip.brynmawr.edu/exchange/courses/ecolit/f12" </w:instrText>
      </w:r>
      <w:r w:rsidR="00112CCB">
        <w:fldChar w:fldCharType="separate"/>
      </w:r>
      <w:r w:rsidRPr="00FF74B3">
        <w:rPr>
          <w:rStyle w:val="Hyperlink"/>
          <w:rFonts w:asciiTheme="minorHAnsi" w:hAnsiTheme="minorHAnsi"/>
          <w:sz w:val="23"/>
          <w:szCs w:val="23"/>
        </w:rPr>
        <w:t>http://serendip.brynmawr.edu/exchange/courses/ecolit/f12</w:t>
      </w:r>
      <w:r w:rsidR="00112CCB">
        <w:rPr>
          <w:rStyle w:val="Hyperlink"/>
          <w:rFonts w:asciiTheme="minorHAnsi" w:hAnsiTheme="minorHAnsi"/>
          <w:sz w:val="23"/>
          <w:szCs w:val="23"/>
        </w:rPr>
        <w:fldChar w:fldCharType="end"/>
      </w:r>
      <w:bookmarkEnd w:id="0"/>
    </w:p>
    <w:p w14:paraId="1AEF144A" w14:textId="641AACBD" w:rsidR="00224553" w:rsidRDefault="00891C01" w:rsidP="0022455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Balch Seminar</w:t>
      </w:r>
      <w:r w:rsidR="00224553">
        <w:rPr>
          <w:rFonts w:asciiTheme="minorHAnsi" w:hAnsiTheme="minorHAnsi"/>
          <w:sz w:val="23"/>
          <w:szCs w:val="23"/>
        </w:rPr>
        <w:t>s</w:t>
      </w:r>
      <w:r>
        <w:rPr>
          <w:rFonts w:asciiTheme="minorHAnsi" w:hAnsiTheme="minorHAnsi"/>
          <w:sz w:val="23"/>
          <w:szCs w:val="23"/>
        </w:rPr>
        <w:t xml:space="preserve">: </w:t>
      </w:r>
      <w:r w:rsidR="00224553">
        <w:rPr>
          <w:rFonts w:asciiTheme="minorHAnsi" w:hAnsiTheme="minorHAnsi"/>
          <w:sz w:val="23"/>
          <w:szCs w:val="23"/>
        </w:rPr>
        <w:br/>
      </w:r>
      <w:r>
        <w:rPr>
          <w:rFonts w:asciiTheme="minorHAnsi" w:hAnsiTheme="minorHAnsi"/>
          <w:sz w:val="23"/>
          <w:szCs w:val="23"/>
        </w:rPr>
        <w:t>“</w:t>
      </w:r>
      <w:proofErr w:type="spellStart"/>
      <w:r>
        <w:rPr>
          <w:rFonts w:asciiTheme="minorHAnsi" w:hAnsiTheme="minorHAnsi"/>
          <w:sz w:val="23"/>
          <w:szCs w:val="23"/>
        </w:rPr>
        <w:t>InClass</w:t>
      </w:r>
      <w:proofErr w:type="spellEnd"/>
      <w:r>
        <w:rPr>
          <w:rFonts w:asciiTheme="minorHAnsi" w:hAnsiTheme="minorHAnsi"/>
          <w:sz w:val="23"/>
          <w:szCs w:val="23"/>
        </w:rPr>
        <w:t>/</w:t>
      </w:r>
      <w:proofErr w:type="spellStart"/>
      <w:r>
        <w:rPr>
          <w:rFonts w:asciiTheme="minorHAnsi" w:hAnsiTheme="minorHAnsi"/>
          <w:sz w:val="23"/>
          <w:szCs w:val="23"/>
        </w:rPr>
        <w:t>OutClassed</w:t>
      </w:r>
      <w:proofErr w:type="spellEnd"/>
      <w:r>
        <w:rPr>
          <w:rFonts w:asciiTheme="minorHAnsi" w:hAnsiTheme="minorHAnsi"/>
          <w:sz w:val="23"/>
          <w:szCs w:val="23"/>
        </w:rPr>
        <w:t>: On the Uses of a Liberal</w:t>
      </w:r>
      <w:r w:rsidR="00224553">
        <w:rPr>
          <w:rFonts w:asciiTheme="minorHAnsi" w:hAnsiTheme="minorHAnsi"/>
          <w:sz w:val="23"/>
          <w:szCs w:val="23"/>
        </w:rPr>
        <w:t xml:space="preserve"> Education,” with Jody </w:t>
      </w:r>
      <w:r>
        <w:rPr>
          <w:rFonts w:asciiTheme="minorHAnsi" w:hAnsiTheme="minorHAnsi"/>
          <w:sz w:val="23"/>
          <w:szCs w:val="23"/>
        </w:rPr>
        <w:t xml:space="preserve">Cohen. Fall 2011.  </w:t>
      </w:r>
      <w:r w:rsidR="00224553">
        <w:rPr>
          <w:rFonts w:asciiTheme="minorHAnsi" w:hAnsiTheme="minorHAnsi"/>
          <w:sz w:val="23"/>
          <w:szCs w:val="23"/>
        </w:rPr>
        <w:tab/>
      </w:r>
      <w:hyperlink r:id="rId21" w:history="1">
        <w:r w:rsidR="00224553" w:rsidRPr="00FF74B3">
          <w:rPr>
            <w:rStyle w:val="Hyperlink"/>
            <w:rFonts w:asciiTheme="minorHAnsi" w:hAnsiTheme="minorHAnsi"/>
            <w:sz w:val="23"/>
            <w:szCs w:val="23"/>
          </w:rPr>
          <w:t>http://serendip.brynmawr.edu/exchange/courses/esem/f11</w:t>
        </w:r>
      </w:hyperlink>
    </w:p>
    <w:p w14:paraId="74B15AC6" w14:textId="77777777" w:rsidR="00224553" w:rsidRDefault="00224553" w:rsidP="00224553">
      <w:pPr>
        <w:pStyle w:val="Default"/>
      </w:pPr>
      <w:r>
        <w:t>“</w:t>
      </w:r>
      <w:proofErr w:type="gramStart"/>
      <w:r>
        <w:t xml:space="preserve">Making Sense of Ourselves in an Evolving Universe,” with Paul </w:t>
      </w:r>
      <w:proofErr w:type="spellStart"/>
      <w:r>
        <w:t>Grobstein</w:t>
      </w:r>
      <w:proofErr w:type="spellEnd"/>
      <w:r>
        <w:t>.</w:t>
      </w:r>
      <w:proofErr w:type="gramEnd"/>
      <w:r>
        <w:t xml:space="preserve"> Fall 2010:</w:t>
      </w:r>
      <w:r>
        <w:tab/>
      </w:r>
    </w:p>
    <w:p w14:paraId="4C47435E" w14:textId="79B06A6E" w:rsidR="00224553" w:rsidRDefault="00224553" w:rsidP="00224553">
      <w:pPr>
        <w:pStyle w:val="Default"/>
      </w:pPr>
      <w:r>
        <w:tab/>
      </w:r>
      <w:hyperlink r:id="rId22" w:history="1">
        <w:r w:rsidRPr="00FF74B3">
          <w:rPr>
            <w:rStyle w:val="Hyperlink"/>
          </w:rPr>
          <w:t>http://serendip.brynmawr.edu/exchange/courses/esem/f10</w:t>
        </w:r>
      </w:hyperlink>
    </w:p>
    <w:p w14:paraId="57C6D907" w14:textId="5974C764" w:rsidR="00224553" w:rsidRDefault="00224553" w:rsidP="00891C01">
      <w:pPr>
        <w:pStyle w:val="Default"/>
      </w:pPr>
      <w:r>
        <w:t>“</w:t>
      </w:r>
      <w:r w:rsidRPr="00211CD2">
        <w:t>Food for Thought--The Omnivore’s D</w:t>
      </w:r>
      <w:r>
        <w:t xml:space="preserve">ilemma,” with Peter </w:t>
      </w:r>
      <w:proofErr w:type="spellStart"/>
      <w:r>
        <w:t>Brodfueher</w:t>
      </w:r>
      <w:proofErr w:type="spellEnd"/>
      <w:r>
        <w:t xml:space="preserve">. </w:t>
      </w:r>
      <w:r w:rsidRPr="00211CD2">
        <w:t xml:space="preserve">Fall 2009, Fall </w:t>
      </w:r>
      <w:r>
        <w:tab/>
        <w:t xml:space="preserve">2008: </w:t>
      </w:r>
      <w:hyperlink r:id="rId23" w:history="1">
        <w:r w:rsidRPr="00FF74B3">
          <w:rPr>
            <w:rStyle w:val="Hyperlink"/>
          </w:rPr>
          <w:t>http://serendip.brynmawr.edu/exchange/courses/bsem/f09</w:t>
        </w:r>
      </w:hyperlink>
    </w:p>
    <w:p w14:paraId="2E4A3869" w14:textId="77777777" w:rsidR="005D6DB0" w:rsidRDefault="005D6DB0" w:rsidP="005D6DB0">
      <w:pPr>
        <w:rPr>
          <w:color w:val="000000"/>
          <w:szCs w:val="24"/>
        </w:rPr>
      </w:pPr>
      <w:r w:rsidRPr="00211CD2">
        <w:rPr>
          <w:rFonts w:ascii="Times New Roman" w:hAnsi="Times New Roman"/>
          <w:color w:val="000000"/>
          <w:szCs w:val="24"/>
        </w:rPr>
        <w:t xml:space="preserve">English 209: </w:t>
      </w:r>
      <w:r>
        <w:rPr>
          <w:rFonts w:ascii="Times New Roman" w:hAnsi="Times New Roman"/>
          <w:color w:val="000000"/>
          <w:szCs w:val="24"/>
        </w:rPr>
        <w:t xml:space="preserve">Literary Kinds, </w:t>
      </w:r>
      <w:r w:rsidRPr="00211CD2">
        <w:rPr>
          <w:rFonts w:ascii="Times New Roman" w:hAnsi="Times New Roman"/>
          <w:color w:val="000000"/>
          <w:szCs w:val="24"/>
        </w:rPr>
        <w:t>Emerging Genres</w:t>
      </w:r>
      <w:r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Spring 2012, 2010, </w:t>
      </w:r>
      <w:r w:rsidRPr="00211CD2">
        <w:rPr>
          <w:rFonts w:ascii="Times New Roman" w:hAnsi="Times New Roman"/>
          <w:color w:val="000000"/>
          <w:szCs w:val="24"/>
        </w:rPr>
        <w:t>Spring 2008.</w:t>
      </w:r>
      <w:proofErr w:type="gramEnd"/>
      <w:r w:rsidRPr="00211CD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hyperlink r:id="rId24" w:history="1">
        <w:r w:rsidRPr="00FF74B3">
          <w:rPr>
            <w:rStyle w:val="Hyperlink"/>
            <w:szCs w:val="24"/>
          </w:rPr>
          <w:t>http://serendip.brynmawr.edu/exchange/courses/literarykinds/s12</w:t>
        </w:r>
      </w:hyperlink>
    </w:p>
    <w:p w14:paraId="7062F061" w14:textId="77777777" w:rsidR="005D6DB0" w:rsidRDefault="005D6DB0" w:rsidP="005D6DB0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English 1</w:t>
      </w:r>
      <w:r w:rsidRPr="00211CD2">
        <w:rPr>
          <w:rFonts w:ascii="Times New Roman" w:hAnsi="Times New Roman"/>
          <w:color w:val="000000"/>
          <w:szCs w:val="24"/>
        </w:rPr>
        <w:t>93</w:t>
      </w:r>
      <w:r>
        <w:rPr>
          <w:rFonts w:ascii="Times New Roman" w:hAnsi="Times New Roman"/>
          <w:color w:val="000000"/>
          <w:szCs w:val="24"/>
        </w:rPr>
        <w:t>/293</w:t>
      </w:r>
      <w:r w:rsidRPr="00211CD2">
        <w:rPr>
          <w:rFonts w:ascii="Times New Roman" w:hAnsi="Times New Roman"/>
          <w:color w:val="000000"/>
          <w:szCs w:val="24"/>
        </w:rPr>
        <w:t xml:space="preserve">: Critical Feminist Studies: An Introduction. </w:t>
      </w:r>
      <w:r>
        <w:rPr>
          <w:rFonts w:ascii="Times New Roman" w:hAnsi="Times New Roman"/>
          <w:color w:val="000000"/>
          <w:szCs w:val="24"/>
        </w:rPr>
        <w:t xml:space="preserve">Spring 2012, </w:t>
      </w:r>
      <w:r w:rsidRPr="00211CD2">
        <w:rPr>
          <w:rFonts w:ascii="Times New Roman" w:hAnsi="Times New Roman"/>
          <w:color w:val="000000"/>
          <w:szCs w:val="24"/>
        </w:rPr>
        <w:t>Fall 2008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</w:t>
      </w:r>
      <w:r w:rsidRPr="00211CD2">
        <w:rPr>
          <w:rFonts w:ascii="Times New Roman" w:hAnsi="Times New Roman"/>
          <w:color w:val="000000"/>
          <w:szCs w:val="24"/>
        </w:rPr>
        <w:t>Fall 2007</w:t>
      </w:r>
      <w:proofErr w:type="gramStart"/>
      <w:r w:rsidRPr="00211CD2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>.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hyperlink r:id="rId25" w:history="1">
        <w:r w:rsidRPr="00FF74B3">
          <w:rPr>
            <w:rStyle w:val="Hyperlink"/>
            <w:rFonts w:ascii="Times New Roman" w:hAnsi="Times New Roman"/>
            <w:szCs w:val="24"/>
          </w:rPr>
          <w:t>http://serendip.brynmawr.edu/exchange/courses/critfemstudies/s12</w:t>
        </w:r>
      </w:hyperlink>
    </w:p>
    <w:p w14:paraId="02693AFF" w14:textId="0572FAE9" w:rsidR="00891C01" w:rsidRPr="003675DC" w:rsidRDefault="00891C01" w:rsidP="00891C01">
      <w:pPr>
        <w:pStyle w:val="Default"/>
        <w:rPr>
          <w:rFonts w:asciiTheme="minorHAnsi" w:hAnsiTheme="minorHAnsi"/>
          <w:sz w:val="23"/>
          <w:szCs w:val="23"/>
        </w:rPr>
      </w:pPr>
      <w:r w:rsidRPr="003675DC">
        <w:rPr>
          <w:rFonts w:asciiTheme="minorHAnsi" w:hAnsiTheme="minorHAnsi"/>
          <w:sz w:val="23"/>
          <w:szCs w:val="23"/>
        </w:rPr>
        <w:t xml:space="preserve">General Studies 290: Interdisciplinary Perspectives on Gender and Sexuality, </w:t>
      </w:r>
      <w:r w:rsidRPr="003675DC">
        <w:rPr>
          <w:rFonts w:asciiTheme="minorHAnsi" w:hAnsiTheme="minorHAnsi"/>
          <w:sz w:val="23"/>
          <w:szCs w:val="23"/>
        </w:rPr>
        <w:br/>
      </w:r>
      <w:proofErr w:type="gramStart"/>
      <w:r w:rsidRPr="003675DC">
        <w:rPr>
          <w:rFonts w:asciiTheme="minorHAnsi" w:hAnsiTheme="minorHAnsi"/>
          <w:sz w:val="23"/>
          <w:szCs w:val="23"/>
        </w:rPr>
        <w:t xml:space="preserve">            with</w:t>
      </w:r>
      <w:proofErr w:type="gramEnd"/>
      <w:r w:rsidRPr="003675DC">
        <w:rPr>
          <w:rFonts w:asciiTheme="minorHAnsi" w:hAnsiTheme="minorHAnsi"/>
          <w:sz w:val="23"/>
          <w:szCs w:val="23"/>
        </w:rPr>
        <w:t xml:space="preserve"> Kaye Edwards (Haverford Independe</w:t>
      </w:r>
      <w:r w:rsidR="00224553">
        <w:rPr>
          <w:rFonts w:asciiTheme="minorHAnsi" w:hAnsiTheme="minorHAnsi"/>
          <w:sz w:val="23"/>
          <w:szCs w:val="23"/>
        </w:rPr>
        <w:t>nt College Programs). Fall 2011:</w:t>
      </w:r>
      <w:r w:rsidRPr="003675DC">
        <w:rPr>
          <w:rFonts w:asciiTheme="minorHAnsi" w:hAnsiTheme="minorHAnsi"/>
          <w:sz w:val="23"/>
          <w:szCs w:val="23"/>
        </w:rPr>
        <w:br/>
      </w:r>
      <w:r w:rsidRPr="003675DC">
        <w:rPr>
          <w:rFonts w:asciiTheme="minorHAnsi" w:hAnsiTheme="minorHAnsi"/>
          <w:sz w:val="23"/>
          <w:szCs w:val="23"/>
        </w:rPr>
        <w:tab/>
      </w:r>
      <w:hyperlink r:id="rId26" w:history="1">
        <w:r w:rsidRPr="003675DC">
          <w:rPr>
            <w:rStyle w:val="Hyperlink"/>
            <w:rFonts w:asciiTheme="minorHAnsi" w:hAnsiTheme="minorHAnsi"/>
            <w:sz w:val="23"/>
            <w:szCs w:val="23"/>
          </w:rPr>
          <w:t>http://serendip.brynmawr.edu/exchange/courses/pppp/f11</w:t>
        </w:r>
      </w:hyperlink>
    </w:p>
    <w:p w14:paraId="2770054D" w14:textId="4ADCC193" w:rsidR="001C10CE" w:rsidRPr="00211CD2" w:rsidRDefault="001C10CE" w:rsidP="001C10CE">
      <w:pPr>
        <w:rPr>
          <w:rFonts w:ascii="Times New Roman" w:hAnsi="Times New Roman"/>
          <w:color w:val="000000"/>
          <w:szCs w:val="24"/>
        </w:rPr>
      </w:pPr>
      <w:r w:rsidRPr="00211CD2">
        <w:rPr>
          <w:rFonts w:ascii="Times New Roman" w:hAnsi="Times New Roman"/>
          <w:color w:val="000000"/>
          <w:szCs w:val="24"/>
        </w:rPr>
        <w:t>Computer Science/English/Gender &amp; Sexuality Studies 257:</w:t>
      </w:r>
    </w:p>
    <w:p w14:paraId="0F882993" w14:textId="2C29ACC5" w:rsidR="001C10CE" w:rsidRDefault="001C10CE" w:rsidP="001C10CE">
      <w:pPr>
        <w:ind w:firstLine="720"/>
        <w:rPr>
          <w:rFonts w:ascii="Times New Roman" w:hAnsi="Times New Roman"/>
          <w:color w:val="000000"/>
          <w:szCs w:val="24"/>
        </w:rPr>
      </w:pPr>
      <w:proofErr w:type="gramStart"/>
      <w:r w:rsidRPr="00211CD2">
        <w:rPr>
          <w:rFonts w:ascii="Times New Roman" w:hAnsi="Times New Roman"/>
          <w:color w:val="000000"/>
          <w:szCs w:val="24"/>
        </w:rPr>
        <w:t>Gender</w:t>
      </w:r>
      <w:r w:rsidR="00224553">
        <w:rPr>
          <w:rFonts w:ascii="Times New Roman" w:hAnsi="Times New Roman"/>
          <w:color w:val="000000"/>
          <w:szCs w:val="24"/>
        </w:rPr>
        <w:t>, Information, Science</w:t>
      </w:r>
      <w:r w:rsidRPr="00211CD2">
        <w:rPr>
          <w:rFonts w:ascii="Times New Roman" w:hAnsi="Times New Roman"/>
          <w:color w:val="000000"/>
          <w:szCs w:val="24"/>
        </w:rPr>
        <w:t xml:space="preserve"> Technology.</w:t>
      </w:r>
      <w:proofErr w:type="gramEnd"/>
      <w:r w:rsidRPr="00211CD2">
        <w:rPr>
          <w:rFonts w:ascii="Times New Roman" w:hAnsi="Times New Roman"/>
          <w:color w:val="000000"/>
          <w:szCs w:val="24"/>
        </w:rPr>
        <w:t xml:space="preserve"> With </w:t>
      </w:r>
      <w:r w:rsidR="00224553">
        <w:rPr>
          <w:rFonts w:ascii="Times New Roman" w:hAnsi="Times New Roman"/>
          <w:color w:val="000000"/>
          <w:szCs w:val="24"/>
        </w:rPr>
        <w:t xml:space="preserve">Elizabeth McCormack. Spring </w:t>
      </w:r>
      <w:r w:rsidR="00224553">
        <w:rPr>
          <w:rFonts w:ascii="Times New Roman" w:hAnsi="Times New Roman"/>
          <w:color w:val="000000"/>
          <w:szCs w:val="24"/>
        </w:rPr>
        <w:tab/>
        <w:t>2011</w:t>
      </w:r>
      <w:r w:rsidRPr="00211CD2">
        <w:rPr>
          <w:rFonts w:ascii="Times New Roman" w:hAnsi="Times New Roman"/>
          <w:color w:val="000000"/>
          <w:szCs w:val="24"/>
        </w:rPr>
        <w:t>.</w:t>
      </w:r>
      <w:r w:rsidR="00224553">
        <w:rPr>
          <w:rFonts w:ascii="Times New Roman" w:hAnsi="Times New Roman"/>
          <w:color w:val="000000"/>
          <w:szCs w:val="24"/>
        </w:rPr>
        <w:t xml:space="preserve"> </w:t>
      </w:r>
      <w:hyperlink r:id="rId27" w:history="1">
        <w:r w:rsidR="00224553" w:rsidRPr="00FF74B3">
          <w:rPr>
            <w:rStyle w:val="Hyperlink"/>
            <w:rFonts w:ascii="Times New Roman" w:hAnsi="Times New Roman"/>
            <w:szCs w:val="24"/>
          </w:rPr>
          <w:t>http://serendip.brynmawr.edu/exchange/courses/GIST/s11</w:t>
        </w:r>
      </w:hyperlink>
    </w:p>
    <w:p w14:paraId="5E83537B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>Biology/English 223. The Study of Evolution and the Evolution of Stories:</w:t>
      </w:r>
    </w:p>
    <w:p w14:paraId="6F2687A6" w14:textId="77777777" w:rsidR="001C10CE" w:rsidRPr="00211CD2" w:rsidRDefault="001C10CE" w:rsidP="001C10CE">
      <w:pPr>
        <w:rPr>
          <w:szCs w:val="24"/>
        </w:rPr>
      </w:pPr>
      <w:r w:rsidRPr="00211CD2">
        <w:rPr>
          <w:szCs w:val="24"/>
        </w:rPr>
        <w:tab/>
        <w:t xml:space="preserve">Exploring the Significance of Diversity. With Paul </w:t>
      </w:r>
      <w:proofErr w:type="spellStart"/>
      <w:r w:rsidRPr="00211CD2">
        <w:rPr>
          <w:szCs w:val="24"/>
        </w:rPr>
        <w:t>Grobstein</w:t>
      </w:r>
      <w:proofErr w:type="spellEnd"/>
      <w:r w:rsidRPr="00211CD2">
        <w:rPr>
          <w:szCs w:val="24"/>
        </w:rPr>
        <w:t xml:space="preserve">. </w:t>
      </w:r>
    </w:p>
    <w:p w14:paraId="342ECFB6" w14:textId="2BBDDC96" w:rsidR="001C10CE" w:rsidRDefault="001C10CE" w:rsidP="001C10CE">
      <w:pPr>
        <w:ind w:left="720"/>
        <w:rPr>
          <w:szCs w:val="24"/>
        </w:rPr>
      </w:pPr>
      <w:proofErr w:type="gramStart"/>
      <w:r w:rsidRPr="00211CD2">
        <w:rPr>
          <w:szCs w:val="24"/>
        </w:rPr>
        <w:t xml:space="preserve">Spring </w:t>
      </w:r>
      <w:r w:rsidR="00224553">
        <w:rPr>
          <w:szCs w:val="24"/>
        </w:rPr>
        <w:t xml:space="preserve">2011, </w:t>
      </w:r>
      <w:r w:rsidRPr="00211CD2">
        <w:rPr>
          <w:szCs w:val="24"/>
        </w:rPr>
        <w:t>2009, 2007, 2005, 2004.</w:t>
      </w:r>
      <w:proofErr w:type="gramEnd"/>
      <w:r w:rsidRPr="00211CD2">
        <w:rPr>
          <w:szCs w:val="24"/>
        </w:rPr>
        <w:t xml:space="preserve"> </w:t>
      </w:r>
      <w:hyperlink r:id="rId28" w:history="1">
        <w:r w:rsidR="00224553" w:rsidRPr="00FF74B3">
          <w:rPr>
            <w:rStyle w:val="Hyperlink"/>
            <w:szCs w:val="24"/>
          </w:rPr>
          <w:t>http://serendip.brynmawr.edu/exchange/courses/evolit/s11</w:t>
        </w:r>
      </w:hyperlink>
    </w:p>
    <w:p w14:paraId="3E697C87" w14:textId="77777777" w:rsidR="00224553" w:rsidRPr="00211CD2" w:rsidRDefault="00224553" w:rsidP="001C10CE">
      <w:pPr>
        <w:ind w:left="720"/>
        <w:rPr>
          <w:szCs w:val="24"/>
        </w:rPr>
      </w:pPr>
    </w:p>
    <w:p w14:paraId="02E33BE2" w14:textId="77777777" w:rsidR="001C10CE" w:rsidRPr="00211CD2" w:rsidRDefault="001C10CE" w:rsidP="001C10CE">
      <w:pPr>
        <w:rPr>
          <w:szCs w:val="24"/>
        </w:rPr>
      </w:pPr>
    </w:p>
    <w:p w14:paraId="627CFA82" w14:textId="77777777" w:rsidR="00CF1C3B" w:rsidRPr="00211CD2" w:rsidRDefault="00CF1C3B">
      <w:pPr>
        <w:rPr>
          <w:szCs w:val="24"/>
        </w:rPr>
      </w:pPr>
    </w:p>
    <w:sectPr w:rsidR="00CF1C3B" w:rsidRPr="00211CD2" w:rsidSect="00112CCB">
      <w:headerReference w:type="even" r:id="rId29"/>
      <w:headerReference w:type="default" r:id="rId3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9C050" w14:textId="77777777" w:rsidR="00112CCB" w:rsidRDefault="00112CCB" w:rsidP="00112CCB">
      <w:r>
        <w:separator/>
      </w:r>
    </w:p>
  </w:endnote>
  <w:endnote w:type="continuationSeparator" w:id="0">
    <w:p w14:paraId="4BFDFE89" w14:textId="77777777" w:rsidR="00112CCB" w:rsidRDefault="00112CCB" w:rsidP="001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95DA6" w14:textId="77777777" w:rsidR="00112CCB" w:rsidRDefault="00112CCB" w:rsidP="00112CCB">
      <w:r>
        <w:separator/>
      </w:r>
    </w:p>
  </w:footnote>
  <w:footnote w:type="continuationSeparator" w:id="0">
    <w:p w14:paraId="0748D42C" w14:textId="77777777" w:rsidR="00112CCB" w:rsidRDefault="00112CCB" w:rsidP="00112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5B6C2" w14:textId="77777777" w:rsidR="00112CCB" w:rsidRDefault="00112CCB" w:rsidP="00112C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A045A" w14:textId="77777777" w:rsidR="00112CCB" w:rsidRDefault="00112CCB" w:rsidP="00112CC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D82C0" w14:textId="77777777" w:rsidR="00112CCB" w:rsidRDefault="00112CCB" w:rsidP="00112C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A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41844D" w14:textId="77777777" w:rsidR="00112CCB" w:rsidRDefault="00112CCB" w:rsidP="00112CC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CE"/>
    <w:rsid w:val="00112CCB"/>
    <w:rsid w:val="001C10CE"/>
    <w:rsid w:val="00201A64"/>
    <w:rsid w:val="00211CD2"/>
    <w:rsid w:val="00224553"/>
    <w:rsid w:val="005D6DB0"/>
    <w:rsid w:val="006B72FA"/>
    <w:rsid w:val="00891C01"/>
    <w:rsid w:val="00BC1290"/>
    <w:rsid w:val="00CF1C3B"/>
    <w:rsid w:val="00F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DA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C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C10CE"/>
    <w:pPr>
      <w:keepNext/>
      <w:outlineLvl w:val="0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0CE"/>
    <w:rPr>
      <w:rFonts w:ascii="Times New Roman" w:eastAsia="Times New Roman" w:hAnsi="Times New Roman" w:cs="Times New Roman"/>
      <w:b/>
      <w:szCs w:val="20"/>
    </w:rPr>
  </w:style>
  <w:style w:type="character" w:customStyle="1" w:styleId="HeaderChar">
    <w:name w:val="Header Char"/>
    <w:basedOn w:val="DefaultParagraphFont"/>
    <w:link w:val="Header"/>
    <w:rsid w:val="001C10C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rsid w:val="001C10CE"/>
    <w:pPr>
      <w:tabs>
        <w:tab w:val="center" w:pos="4320"/>
        <w:tab w:val="right" w:pos="8640"/>
      </w:tabs>
    </w:pPr>
    <w:rPr>
      <w:rFonts w:ascii="Times New Roman" w:eastAsia="Times New Roman" w:hAnsi="Times New Roman" w:cstheme="minorBidi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1C10CE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rsid w:val="001C10CE"/>
    <w:rPr>
      <w:color w:val="0000FF"/>
      <w:u w:val="single"/>
    </w:rPr>
  </w:style>
  <w:style w:type="paragraph" w:customStyle="1" w:styleId="Default">
    <w:name w:val="Default"/>
    <w:rsid w:val="00891C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891C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1C0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12C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C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C10CE"/>
    <w:pPr>
      <w:keepNext/>
      <w:outlineLvl w:val="0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0CE"/>
    <w:rPr>
      <w:rFonts w:ascii="Times New Roman" w:eastAsia="Times New Roman" w:hAnsi="Times New Roman" w:cs="Times New Roman"/>
      <w:b/>
      <w:szCs w:val="20"/>
    </w:rPr>
  </w:style>
  <w:style w:type="character" w:customStyle="1" w:styleId="HeaderChar">
    <w:name w:val="Header Char"/>
    <w:basedOn w:val="DefaultParagraphFont"/>
    <w:link w:val="Header"/>
    <w:rsid w:val="001C10C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rsid w:val="001C10CE"/>
    <w:pPr>
      <w:tabs>
        <w:tab w:val="center" w:pos="4320"/>
        <w:tab w:val="right" w:pos="8640"/>
      </w:tabs>
    </w:pPr>
    <w:rPr>
      <w:rFonts w:ascii="Times New Roman" w:eastAsia="Times New Roman" w:hAnsi="Times New Roman" w:cstheme="minorBidi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1C10CE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rsid w:val="001C10CE"/>
    <w:rPr>
      <w:color w:val="0000FF"/>
      <w:u w:val="single"/>
    </w:rPr>
  </w:style>
  <w:style w:type="paragraph" w:customStyle="1" w:styleId="Default">
    <w:name w:val="Default"/>
    <w:rsid w:val="00891C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891C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1C0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1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rp.icaap.org/index.php/jrp/issue/view/6" TargetMode="External"/><Relationship Id="rId20" Type="http://schemas.openxmlformats.org/officeDocument/2006/relationships/hyperlink" Target="http://serendip.brynmawr.edu/exchange/courses/360/silence/f12" TargetMode="External"/><Relationship Id="rId21" Type="http://schemas.openxmlformats.org/officeDocument/2006/relationships/hyperlink" Target="http://serendip.brynmawr.edu/exchange/courses/esem/f11" TargetMode="External"/><Relationship Id="rId22" Type="http://schemas.openxmlformats.org/officeDocument/2006/relationships/hyperlink" Target="http://serendip.brynmawr.edu/exchange/courses/esem/f10" TargetMode="External"/><Relationship Id="rId23" Type="http://schemas.openxmlformats.org/officeDocument/2006/relationships/hyperlink" Target="http://serendip.brynmawr.edu/exchange/courses/bsem/f09" TargetMode="External"/><Relationship Id="rId24" Type="http://schemas.openxmlformats.org/officeDocument/2006/relationships/hyperlink" Target="http://serendip.brynmawr.edu/exchange/courses/literarykinds/s12" TargetMode="External"/><Relationship Id="rId25" Type="http://schemas.openxmlformats.org/officeDocument/2006/relationships/hyperlink" Target="http://serendip.brynmawr.edu/exchange/courses/critfemstudies/s12" TargetMode="External"/><Relationship Id="rId26" Type="http://schemas.openxmlformats.org/officeDocument/2006/relationships/hyperlink" Target="http://serendip.brynmawr.edu/exchange/courses/pppp/f11" TargetMode="External"/><Relationship Id="rId27" Type="http://schemas.openxmlformats.org/officeDocument/2006/relationships/hyperlink" Target="http://serendip.brynmawr.edu/exchange/courses/GIST/s11" TargetMode="External"/><Relationship Id="rId28" Type="http://schemas.openxmlformats.org/officeDocument/2006/relationships/hyperlink" Target="http://serendip.brynmawr.edu/exchange/courses/evolit/s11" TargetMode="External"/><Relationship Id="rId29" Type="http://schemas.openxmlformats.org/officeDocument/2006/relationships/header" Target="header1.xml"/><Relationship Id="rId30" Type="http://schemas.openxmlformats.org/officeDocument/2006/relationships/header" Target="head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jrp.icaap.org/index.php/jrp/article/view/122/100" TargetMode="External"/><Relationship Id="rId11" Type="http://schemas.openxmlformats.org/officeDocument/2006/relationships/hyperlink" Target="http://jrp.icaap.org/index.php/jrp/article/view/106/99" TargetMode="External"/><Relationship Id="rId12" Type="http://schemas.openxmlformats.org/officeDocument/2006/relationships/hyperlink" Target="http://jrp.icaap.org/index.php/jrp/article/view/43/54" TargetMode="External"/><Relationship Id="rId13" Type="http://schemas.openxmlformats.org/officeDocument/2006/relationships/hyperlink" Target="http://www.aaup.org/AAUP/pubsres/academe/2006/MJ/feat/dalk.htm" TargetMode="External"/><Relationship Id="rId14" Type="http://schemas.openxmlformats.org/officeDocument/2006/relationships/hyperlink" Target="http://serendip.brynmawr.edu/exchange/digitaldiscourse" TargetMode="External"/><Relationship Id="rId15" Type="http://schemas.openxmlformats.org/officeDocument/2006/relationships/hyperlink" Target="http://serendip.brynmawr.edu/exchange/FAHE/11" TargetMode="External"/><Relationship Id="rId16" Type="http://schemas.openxmlformats.org/officeDocument/2006/relationships/hyperlink" Target="http://serendip.brynmawr.edu/exchange/SLSA/10" TargetMode="External"/><Relationship Id="rId17" Type="http://schemas.openxmlformats.org/officeDocument/2006/relationships/hyperlink" Target="http://serendip.brynmawr.edu/exchange/SLSA" TargetMode="External"/><Relationship Id="rId18" Type="http://schemas.openxmlformats.org/officeDocument/2006/relationships/hyperlink" Target="http://gandt.blogs.brynmawr.edu/talking-notes/" TargetMode="External"/><Relationship Id="rId19" Type="http://schemas.openxmlformats.org/officeDocument/2006/relationships/hyperlink" Target="http://www.brynmawr.edu/news/2008-04-17/sencer.s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ndfonline.com/doi/abs/10.1080/15505170.2011.571176" TargetMode="External"/><Relationship Id="rId8" Type="http://schemas.openxmlformats.org/officeDocument/2006/relationships/hyperlink" Target="http://web.utk.edu/~sounding/curren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1309</Words>
  <Characters>7462</Characters>
  <Application>Microsoft Macintosh Word</Application>
  <DocSecurity>0</DocSecurity>
  <Lines>62</Lines>
  <Paragraphs>17</Paragraphs>
  <ScaleCrop>false</ScaleCrop>
  <Company>Bryn Mawr College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6</cp:revision>
  <dcterms:created xsi:type="dcterms:W3CDTF">2012-03-02T17:17:00Z</dcterms:created>
  <dcterms:modified xsi:type="dcterms:W3CDTF">2012-03-03T17:19:00Z</dcterms:modified>
</cp:coreProperties>
</file>