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3B" w:rsidRPr="006510B1" w:rsidRDefault="005C0CEE" w:rsidP="00C1223B">
      <w:pPr>
        <w:jc w:val="center"/>
        <w:rPr>
          <w:rFonts w:ascii="Calibri" w:hAnsi="Calibri" w:cs="Calibri"/>
          <w:sz w:val="32"/>
          <w:szCs w:val="32"/>
        </w:rPr>
      </w:pPr>
      <w:r w:rsidRPr="006510B1">
        <w:rPr>
          <w:rFonts w:ascii="Calibri" w:hAnsi="Calibri" w:cs="Calibri"/>
          <w:b/>
          <w:sz w:val="32"/>
          <w:szCs w:val="32"/>
        </w:rPr>
        <w:t>Learning about Genetic Disorders</w:t>
      </w:r>
      <w:r w:rsidR="00FA5354" w:rsidRPr="006510B1">
        <w:rPr>
          <w:rStyle w:val="FootnoteReference"/>
          <w:rFonts w:ascii="Calibri" w:hAnsi="Calibri" w:cs="Calibri"/>
        </w:rPr>
        <w:footnoteReference w:id="1"/>
      </w:r>
    </w:p>
    <w:p w:rsidR="001953D7" w:rsidRPr="006510B1" w:rsidRDefault="001953D7" w:rsidP="00C1223B">
      <w:pPr>
        <w:rPr>
          <w:rFonts w:ascii="Calibri" w:hAnsi="Calibri" w:cs="Calibri"/>
          <w:color w:val="0000FF"/>
          <w:u w:val="single"/>
        </w:rPr>
      </w:pPr>
    </w:p>
    <w:p w:rsidR="00C1223B" w:rsidRPr="006510B1" w:rsidRDefault="006F2456" w:rsidP="00C1223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510B1">
        <w:rPr>
          <w:rFonts w:ascii="Calibri" w:hAnsi="Calibri" w:cs="Calibri"/>
        </w:rPr>
        <w:t>Choose</w:t>
      </w:r>
      <w:r w:rsidR="00C1223B" w:rsidRPr="006510B1">
        <w:rPr>
          <w:rFonts w:ascii="Calibri" w:hAnsi="Calibri" w:cs="Calibri"/>
        </w:rPr>
        <w:t xml:space="preserve"> one of the following </w:t>
      </w:r>
      <w:r w:rsidRPr="006510B1">
        <w:rPr>
          <w:rFonts w:ascii="Calibri" w:hAnsi="Calibri" w:cs="Calibri"/>
        </w:rPr>
        <w:t xml:space="preserve">genetic </w:t>
      </w:r>
      <w:r w:rsidR="009B4EC8" w:rsidRPr="006510B1">
        <w:rPr>
          <w:rFonts w:ascii="Calibri" w:hAnsi="Calibri" w:cs="Calibri"/>
        </w:rPr>
        <w:t>disorders</w:t>
      </w:r>
      <w:r w:rsidRPr="006510B1">
        <w:rPr>
          <w:rFonts w:ascii="Calibri" w:hAnsi="Calibri" w:cs="Calibri"/>
        </w:rPr>
        <w:t xml:space="preserve"> to investigate</w:t>
      </w:r>
      <w:r w:rsidR="00C1223B" w:rsidRPr="006510B1">
        <w:rPr>
          <w:rFonts w:ascii="Calibri" w:hAnsi="Calibri" w:cs="Calibri"/>
        </w:rPr>
        <w:t>:</w:t>
      </w:r>
    </w:p>
    <w:p w:rsidR="005C0CEE" w:rsidRPr="006510B1" w:rsidRDefault="005C0CEE" w:rsidP="00254A1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6510B1">
        <w:rPr>
          <w:rFonts w:ascii="Calibri" w:hAnsi="Calibri" w:cs="Calibri"/>
        </w:rPr>
        <w:t xml:space="preserve">cystic fibrosis, hemophilia, sickle cell disease or another single gene disorder </w:t>
      </w:r>
    </w:p>
    <w:p w:rsidR="00C1223B" w:rsidRPr="006510B1" w:rsidRDefault="005C0CEE" w:rsidP="00254A1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6510B1">
        <w:rPr>
          <w:rFonts w:ascii="Calibri" w:hAnsi="Calibri" w:cs="Calibri"/>
        </w:rPr>
        <w:t>Down</w:t>
      </w:r>
      <w:r w:rsidR="00C1223B" w:rsidRPr="006510B1">
        <w:rPr>
          <w:rFonts w:ascii="Calibri" w:hAnsi="Calibri" w:cs="Calibri"/>
        </w:rPr>
        <w:t xml:space="preserve"> syndrome</w:t>
      </w:r>
      <w:r w:rsidR="00C93742">
        <w:rPr>
          <w:rFonts w:ascii="Calibri" w:hAnsi="Calibri" w:cs="Calibri"/>
        </w:rPr>
        <w:t xml:space="preserve"> (trisomy 21)</w:t>
      </w:r>
      <w:r w:rsidR="00C1223B" w:rsidRPr="006510B1">
        <w:rPr>
          <w:rFonts w:ascii="Calibri" w:hAnsi="Calibri" w:cs="Calibri"/>
        </w:rPr>
        <w:t>,</w:t>
      </w:r>
      <w:r w:rsidR="00C93742">
        <w:rPr>
          <w:rFonts w:ascii="Calibri" w:hAnsi="Calibri" w:cs="Calibri"/>
        </w:rPr>
        <w:t xml:space="preserve"> Turner syndrome (45 </w:t>
      </w:r>
      <w:r w:rsidRPr="006510B1">
        <w:rPr>
          <w:rFonts w:ascii="Calibri" w:hAnsi="Calibri" w:cs="Calibri"/>
        </w:rPr>
        <w:t>X</w:t>
      </w:r>
      <w:r w:rsidR="00C93742">
        <w:rPr>
          <w:rFonts w:ascii="Calibri" w:hAnsi="Calibri" w:cs="Calibri"/>
        </w:rPr>
        <w:t>)</w:t>
      </w:r>
      <w:r w:rsidR="00C1223B" w:rsidRPr="006510B1">
        <w:rPr>
          <w:rFonts w:ascii="Calibri" w:hAnsi="Calibri" w:cs="Calibri"/>
        </w:rPr>
        <w:t xml:space="preserve">, or another </w:t>
      </w:r>
      <w:r w:rsidRPr="006510B1">
        <w:rPr>
          <w:rFonts w:ascii="Calibri" w:hAnsi="Calibri" w:cs="Calibri"/>
        </w:rPr>
        <w:t>chromosomal</w:t>
      </w:r>
      <w:r w:rsidR="00254A1C" w:rsidRPr="006510B1">
        <w:rPr>
          <w:rFonts w:ascii="Calibri" w:hAnsi="Calibri" w:cs="Calibri"/>
        </w:rPr>
        <w:t xml:space="preserve"> </w:t>
      </w:r>
      <w:r w:rsidR="00C1223B" w:rsidRPr="006510B1">
        <w:rPr>
          <w:rFonts w:ascii="Calibri" w:hAnsi="Calibri" w:cs="Calibri"/>
        </w:rPr>
        <w:t>disorder</w:t>
      </w:r>
    </w:p>
    <w:p w:rsidR="00C1223B" w:rsidRPr="006510B1" w:rsidRDefault="00C93742" w:rsidP="00254A1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coronary heart disease, breast cancer, </w:t>
      </w:r>
      <w:r w:rsidR="002F2895">
        <w:rPr>
          <w:rFonts w:ascii="Calibri" w:hAnsi="Calibri" w:cs="Calibri"/>
        </w:rPr>
        <w:t>Alzheimer’s disease or another multi-factorial disorder.</w:t>
      </w:r>
    </w:p>
    <w:p w:rsidR="00C1223B" w:rsidRPr="006510B1" w:rsidRDefault="00C1223B" w:rsidP="00C1223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223B" w:rsidRPr="006510B1" w:rsidRDefault="00C1223B" w:rsidP="00C1223B">
      <w:pPr>
        <w:rPr>
          <w:rFonts w:ascii="Calibri" w:hAnsi="Calibri" w:cs="Calibri"/>
        </w:rPr>
      </w:pPr>
      <w:r w:rsidRPr="006510B1">
        <w:rPr>
          <w:rFonts w:ascii="Calibri" w:hAnsi="Calibri" w:cs="Calibri"/>
        </w:rPr>
        <w:t>Use reliable sources to answer questions such as:</w:t>
      </w:r>
    </w:p>
    <w:p w:rsidR="00C1223B" w:rsidRPr="006510B1" w:rsidRDefault="00C1223B" w:rsidP="00254A1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6510B1">
        <w:rPr>
          <w:rFonts w:ascii="Calibri" w:hAnsi="Calibri" w:cs="Calibri"/>
        </w:rPr>
        <w:t>What is the genetic basis</w:t>
      </w:r>
      <w:r w:rsidR="00D85E87">
        <w:rPr>
          <w:rFonts w:ascii="Calibri" w:hAnsi="Calibri" w:cs="Calibri"/>
        </w:rPr>
        <w:t xml:space="preserve"> for this disorder?</w:t>
      </w:r>
      <w:r w:rsidR="00CB78EE">
        <w:rPr>
          <w:rFonts w:ascii="Calibri" w:hAnsi="Calibri" w:cs="Calibri"/>
        </w:rPr>
        <w:t xml:space="preserve"> If there is </w:t>
      </w:r>
      <w:r w:rsidR="00D85E87">
        <w:rPr>
          <w:rFonts w:ascii="Calibri" w:hAnsi="Calibri" w:cs="Calibri"/>
        </w:rPr>
        <w:t>a simple</w:t>
      </w:r>
      <w:r w:rsidRPr="006510B1">
        <w:rPr>
          <w:rFonts w:ascii="Calibri" w:hAnsi="Calibri" w:cs="Calibri"/>
        </w:rPr>
        <w:t xml:space="preserve"> mode of inheritance for this </w:t>
      </w:r>
      <w:r w:rsidR="009B4EC8" w:rsidRPr="006510B1">
        <w:rPr>
          <w:rFonts w:ascii="Calibri" w:hAnsi="Calibri" w:cs="Calibri"/>
        </w:rPr>
        <w:t>disorder</w:t>
      </w:r>
      <w:r w:rsidR="00CB78EE">
        <w:rPr>
          <w:rFonts w:ascii="Calibri" w:hAnsi="Calibri" w:cs="Calibri"/>
        </w:rPr>
        <w:t>, how is this disorder inherited</w:t>
      </w:r>
      <w:r w:rsidRPr="006510B1">
        <w:rPr>
          <w:rFonts w:ascii="Calibri" w:hAnsi="Calibri" w:cs="Calibri"/>
        </w:rPr>
        <w:t>?</w:t>
      </w:r>
    </w:p>
    <w:p w:rsidR="00C1223B" w:rsidRPr="006510B1" w:rsidRDefault="00C1223B" w:rsidP="00254A1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6510B1">
        <w:rPr>
          <w:rFonts w:ascii="Calibri" w:hAnsi="Calibri" w:cs="Calibri"/>
        </w:rPr>
        <w:t>What are the molecular, cellular, physiological and anatomical effects</w:t>
      </w:r>
      <w:r w:rsidR="009B4EC8" w:rsidRPr="006510B1">
        <w:rPr>
          <w:rFonts w:ascii="Calibri" w:hAnsi="Calibri" w:cs="Calibri"/>
        </w:rPr>
        <w:t xml:space="preserve"> of</w:t>
      </w:r>
      <w:r w:rsidR="00D85E87">
        <w:rPr>
          <w:rFonts w:ascii="Calibri" w:hAnsi="Calibri" w:cs="Calibri"/>
        </w:rPr>
        <w:t xml:space="preserve"> the genes involved in this </w:t>
      </w:r>
      <w:r w:rsidR="009B4EC8" w:rsidRPr="006510B1">
        <w:rPr>
          <w:rFonts w:ascii="Calibri" w:hAnsi="Calibri" w:cs="Calibri"/>
        </w:rPr>
        <w:t>disorder</w:t>
      </w:r>
      <w:r w:rsidRPr="006510B1">
        <w:rPr>
          <w:rFonts w:ascii="Calibri" w:hAnsi="Calibri" w:cs="Calibri"/>
        </w:rPr>
        <w:t>?</w:t>
      </w:r>
    </w:p>
    <w:p w:rsidR="00254A1C" w:rsidRPr="006510B1" w:rsidRDefault="00C1223B" w:rsidP="00C1223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510B1">
        <w:rPr>
          <w:rFonts w:ascii="Calibri" w:hAnsi="Calibri" w:cs="Calibri"/>
        </w:rPr>
        <w:t xml:space="preserve">The specific information available will vary, but be sure to include fundamental biological information in your report.  </w:t>
      </w:r>
    </w:p>
    <w:p w:rsidR="00254A1C" w:rsidRPr="006510B1" w:rsidRDefault="00254A1C" w:rsidP="00C1223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223B" w:rsidRPr="006510B1" w:rsidRDefault="006F2835" w:rsidP="00C1223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510B1">
        <w:rPr>
          <w:rFonts w:ascii="Calibri" w:hAnsi="Calibri" w:cs="Calibri"/>
          <w:u w:val="single"/>
        </w:rPr>
        <w:t>Recommended</w:t>
      </w:r>
      <w:r w:rsidR="00254A1C" w:rsidRPr="006510B1">
        <w:rPr>
          <w:rFonts w:ascii="Calibri" w:hAnsi="Calibri" w:cs="Calibri"/>
          <w:u w:val="single"/>
        </w:rPr>
        <w:t xml:space="preserve"> </w:t>
      </w:r>
      <w:r w:rsidRPr="006510B1">
        <w:rPr>
          <w:rFonts w:ascii="Calibri" w:hAnsi="Calibri" w:cs="Calibri"/>
          <w:u w:val="single"/>
        </w:rPr>
        <w:t>Reliable Sources</w:t>
      </w:r>
      <w:r w:rsidR="00C1223B" w:rsidRPr="006510B1">
        <w:rPr>
          <w:rFonts w:ascii="Calibri" w:hAnsi="Calibri" w:cs="Calibri"/>
        </w:rPr>
        <w:t xml:space="preserve"> </w:t>
      </w:r>
    </w:p>
    <w:p w:rsidR="00D85E87" w:rsidRPr="006510B1" w:rsidRDefault="00D85E87" w:rsidP="00D85E87">
      <w:pPr>
        <w:numPr>
          <w:ilvl w:val="0"/>
          <w:numId w:val="3"/>
        </w:numPr>
        <w:rPr>
          <w:rFonts w:ascii="Calibri" w:hAnsi="Calibri" w:cs="Calibri"/>
        </w:rPr>
      </w:pPr>
      <w:r w:rsidRPr="006510B1">
        <w:rPr>
          <w:rFonts w:ascii="Calibri" w:hAnsi="Calibri" w:cs="Calibri"/>
        </w:rPr>
        <w:t>Learn</w:t>
      </w:r>
      <w:r>
        <w:rPr>
          <w:rFonts w:ascii="Calibri" w:hAnsi="Calibri" w:cs="Calibri"/>
        </w:rPr>
        <w:t xml:space="preserve"> </w:t>
      </w:r>
      <w:r w:rsidRPr="006510B1">
        <w:rPr>
          <w:rFonts w:ascii="Calibri" w:hAnsi="Calibri" w:cs="Calibri"/>
        </w:rPr>
        <w:t xml:space="preserve">Genetics, Genetic Disorders </w:t>
      </w:r>
    </w:p>
    <w:p w:rsidR="00D85E87" w:rsidRPr="004D5958" w:rsidRDefault="00D85E87" w:rsidP="00D85E87">
      <w:pPr>
        <w:ind w:firstLine="720"/>
        <w:rPr>
          <w:rFonts w:asciiTheme="minorHAnsi" w:hAnsiTheme="minorHAnsi" w:cstheme="minorHAnsi"/>
        </w:rPr>
      </w:pPr>
      <w:r w:rsidRPr="004D5958">
        <w:rPr>
          <w:rFonts w:asciiTheme="minorHAnsi" w:hAnsiTheme="minorHAnsi" w:cstheme="minorHAnsi"/>
        </w:rPr>
        <w:t>(</w:t>
      </w:r>
      <w:hyperlink r:id="rId7" w:history="1">
        <w:r w:rsidR="00C93742" w:rsidRPr="004D5958">
          <w:rPr>
            <w:rStyle w:val="Hyperlink"/>
            <w:rFonts w:asciiTheme="minorHAnsi" w:hAnsiTheme="minorHAnsi" w:cstheme="minorHAnsi"/>
          </w:rPr>
          <w:t>https://learn.genetics.utah.edu/content/disorders/</w:t>
        </w:r>
      </w:hyperlink>
      <w:r w:rsidRPr="004D5958">
        <w:rPr>
          <w:rFonts w:asciiTheme="minorHAnsi" w:hAnsiTheme="minorHAnsi" w:cstheme="minorHAnsi"/>
        </w:rPr>
        <w:t>)</w:t>
      </w:r>
    </w:p>
    <w:p w:rsidR="00587757" w:rsidRDefault="00587757" w:rsidP="00254A1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754524">
        <w:rPr>
          <w:rFonts w:ascii="Calibri" w:hAnsi="Calibri" w:cs="Calibri"/>
        </w:rPr>
        <w:t xml:space="preserve">enetic </w:t>
      </w:r>
      <w:r>
        <w:rPr>
          <w:rFonts w:ascii="Calibri" w:hAnsi="Calibri" w:cs="Calibri"/>
        </w:rPr>
        <w:t>D</w:t>
      </w:r>
      <w:r w:rsidR="00754524">
        <w:rPr>
          <w:rFonts w:ascii="Calibri" w:hAnsi="Calibri" w:cs="Calibri"/>
        </w:rPr>
        <w:t xml:space="preserve">isorders </w:t>
      </w:r>
    </w:p>
    <w:p w:rsidR="00754524" w:rsidRDefault="00754524" w:rsidP="0058775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8" w:history="1">
        <w:r w:rsidR="00587757" w:rsidRPr="00353D02">
          <w:rPr>
            <w:rStyle w:val="Hyperlink"/>
            <w:rFonts w:ascii="Calibri" w:hAnsi="Calibri" w:cs="Calibri"/>
          </w:rPr>
          <w:t>https://my.clevelandclinic.org/health/diseases/21751-genetic-disorders</w:t>
        </w:r>
      </w:hyperlink>
      <w:r w:rsidR="00587757">
        <w:rPr>
          <w:rFonts w:ascii="Calibri" w:hAnsi="Calibri" w:cs="Calibri"/>
        </w:rPr>
        <w:t xml:space="preserve">) </w:t>
      </w:r>
    </w:p>
    <w:p w:rsidR="00C1223B" w:rsidRPr="006510B1" w:rsidRDefault="00C1223B" w:rsidP="00254A1C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6510B1">
        <w:rPr>
          <w:rFonts w:ascii="Calibri" w:hAnsi="Calibri" w:cs="Calibri"/>
        </w:rPr>
        <w:t>MEDLINEplus</w:t>
      </w:r>
      <w:proofErr w:type="spellEnd"/>
      <w:r w:rsidRPr="006510B1">
        <w:rPr>
          <w:rFonts w:ascii="Calibri" w:hAnsi="Calibri" w:cs="Calibri"/>
        </w:rPr>
        <w:t xml:space="preserve"> Health Topics, including Genetics/Birth Defects </w:t>
      </w:r>
    </w:p>
    <w:p w:rsidR="00C1223B" w:rsidRPr="006510B1" w:rsidRDefault="00C1223B" w:rsidP="00C1223B">
      <w:pPr>
        <w:ind w:firstLine="720"/>
        <w:rPr>
          <w:rFonts w:ascii="Calibri" w:hAnsi="Calibri" w:cs="Calibri"/>
        </w:rPr>
      </w:pPr>
      <w:r w:rsidRPr="006510B1">
        <w:rPr>
          <w:rFonts w:ascii="Calibri" w:hAnsi="Calibri" w:cs="Calibri"/>
        </w:rPr>
        <w:t>(</w:t>
      </w:r>
      <w:hyperlink r:id="rId9" w:history="1">
        <w:r w:rsidR="004D5958" w:rsidRPr="006675FF">
          <w:rPr>
            <w:rStyle w:val="Hyperlink"/>
            <w:rFonts w:ascii="Calibri" w:hAnsi="Calibri" w:cs="Calibri"/>
          </w:rPr>
          <w:t>https://medlineplus.gov/geneticsbirthdefects.html</w:t>
        </w:r>
      </w:hyperlink>
      <w:r w:rsidRPr="006510B1">
        <w:rPr>
          <w:rFonts w:ascii="Calibri" w:hAnsi="Calibri" w:cs="Calibri"/>
        </w:rPr>
        <w:t>)</w:t>
      </w:r>
    </w:p>
    <w:p w:rsidR="00DA418C" w:rsidRPr="006510B1" w:rsidRDefault="00C1223B" w:rsidP="00254A1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6510B1">
        <w:rPr>
          <w:rFonts w:ascii="Calibri" w:hAnsi="Calibri" w:cs="Calibri"/>
        </w:rPr>
        <w:t xml:space="preserve">Mayo Clinic Diseases and Conditions </w:t>
      </w:r>
    </w:p>
    <w:p w:rsidR="004D5958" w:rsidRDefault="00C1223B" w:rsidP="00DA418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  <w:r w:rsidRPr="006510B1">
        <w:rPr>
          <w:rFonts w:ascii="Calibri" w:hAnsi="Calibri" w:cs="Calibri"/>
        </w:rPr>
        <w:t>(</w:t>
      </w:r>
      <w:hyperlink r:id="rId10" w:history="1">
        <w:r w:rsidR="004D5958" w:rsidRPr="006675FF">
          <w:rPr>
            <w:rStyle w:val="Hyperlink"/>
            <w:rFonts w:ascii="Calibri" w:hAnsi="Calibri" w:cs="Calibri"/>
          </w:rPr>
          <w:t>https://www.mayoclinic.org/patient-care-and-health-information</w:t>
        </w:r>
      </w:hyperlink>
      <w:r w:rsidRPr="006510B1">
        <w:rPr>
          <w:rFonts w:ascii="Calibri" w:hAnsi="Calibri" w:cs="Calibri"/>
        </w:rPr>
        <w:t>)</w:t>
      </w:r>
    </w:p>
    <w:p w:rsidR="00C1223B" w:rsidRPr="00E0342A" w:rsidRDefault="004D5958" w:rsidP="00E034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E0342A">
        <w:rPr>
          <w:rFonts w:ascii="Calibri" w:hAnsi="Calibri" w:cs="Calibri"/>
        </w:rPr>
        <w:t>Genetic Disorders (</w:t>
      </w:r>
      <w:hyperlink r:id="rId11" w:history="1">
        <w:r w:rsidR="00E0342A" w:rsidRPr="00E0342A">
          <w:rPr>
            <w:rStyle w:val="Hyperlink"/>
            <w:rFonts w:ascii="Calibri" w:hAnsi="Calibri" w:cs="Calibri"/>
          </w:rPr>
          <w:t>https://www.hopkinsmedicine.org/health/genetic-disorders</w:t>
        </w:r>
      </w:hyperlink>
      <w:r w:rsidR="00E0342A" w:rsidRPr="00E0342A">
        <w:rPr>
          <w:rFonts w:ascii="Calibri" w:hAnsi="Calibri" w:cs="Calibri"/>
        </w:rPr>
        <w:t>)</w:t>
      </w:r>
    </w:p>
    <w:p w:rsidR="00C1223B" w:rsidRPr="003B7562" w:rsidRDefault="00C1223B" w:rsidP="003B7562">
      <w:pPr>
        <w:numPr>
          <w:ilvl w:val="0"/>
          <w:numId w:val="3"/>
        </w:numPr>
        <w:rPr>
          <w:rFonts w:ascii="Calibri" w:hAnsi="Calibri" w:cs="Calibri"/>
        </w:rPr>
      </w:pPr>
      <w:r w:rsidRPr="003B7562">
        <w:rPr>
          <w:rFonts w:ascii="Calibri" w:hAnsi="Calibri" w:cs="Calibri"/>
        </w:rPr>
        <w:t>OMIM (Online Mendelian Inheritance in Man</w:t>
      </w:r>
      <w:r w:rsidR="00DA418C" w:rsidRPr="003B7562">
        <w:rPr>
          <w:rFonts w:ascii="Calibri" w:hAnsi="Calibri" w:cs="Calibri"/>
        </w:rPr>
        <w:t>)</w:t>
      </w:r>
      <w:r w:rsidR="003B7562">
        <w:rPr>
          <w:rFonts w:ascii="Calibri" w:hAnsi="Calibri" w:cs="Calibri"/>
        </w:rPr>
        <w:t xml:space="preserve"> </w:t>
      </w:r>
      <w:bookmarkStart w:id="0" w:name="_GoBack"/>
      <w:bookmarkEnd w:id="0"/>
      <w:r w:rsidR="00DA418C" w:rsidRPr="003B7562">
        <w:rPr>
          <w:rFonts w:ascii="Calibri" w:hAnsi="Calibri" w:cs="Calibri"/>
        </w:rPr>
        <w:t>(</w:t>
      </w:r>
      <w:hyperlink r:id="rId12" w:history="1">
        <w:r w:rsidR="004D5958" w:rsidRPr="003B7562">
          <w:rPr>
            <w:rStyle w:val="Hyperlink"/>
            <w:rFonts w:ascii="Calibri" w:hAnsi="Calibri" w:cs="Calibri"/>
          </w:rPr>
          <w:t>https://omim.org/</w:t>
        </w:r>
      </w:hyperlink>
      <w:r w:rsidRPr="003B7562">
        <w:rPr>
          <w:rFonts w:ascii="Calibri" w:hAnsi="Calibri" w:cs="Calibri"/>
        </w:rPr>
        <w:t>)</w:t>
      </w:r>
    </w:p>
    <w:p w:rsidR="00C1223B" w:rsidRPr="006510B1" w:rsidRDefault="00C1223B" w:rsidP="00254A1C">
      <w:pPr>
        <w:numPr>
          <w:ilvl w:val="0"/>
          <w:numId w:val="3"/>
        </w:numPr>
        <w:rPr>
          <w:rFonts w:ascii="Calibri" w:hAnsi="Calibri" w:cs="Calibri"/>
        </w:rPr>
      </w:pPr>
      <w:r w:rsidRPr="006510B1">
        <w:rPr>
          <w:rFonts w:ascii="Calibri" w:hAnsi="Calibri" w:cs="Calibri"/>
        </w:rPr>
        <w:t>textbooks</w:t>
      </w:r>
    </w:p>
    <w:p w:rsidR="00254A1C" w:rsidRPr="006510B1" w:rsidRDefault="00254A1C" w:rsidP="00C1223B">
      <w:pPr>
        <w:rPr>
          <w:rFonts w:ascii="Calibri" w:hAnsi="Calibri" w:cs="Calibri"/>
          <w:color w:val="0000FF"/>
          <w:u w:val="single"/>
        </w:rPr>
      </w:pPr>
    </w:p>
    <w:p w:rsidR="006F2456" w:rsidRPr="006510B1" w:rsidRDefault="00254A1C" w:rsidP="00C1223B">
      <w:pPr>
        <w:rPr>
          <w:rFonts w:ascii="Calibri" w:hAnsi="Calibri" w:cs="Calibri"/>
        </w:rPr>
      </w:pPr>
      <w:r w:rsidRPr="006510B1">
        <w:rPr>
          <w:rFonts w:ascii="Calibri" w:hAnsi="Calibri" w:cs="Calibri"/>
        </w:rPr>
        <w:t>Your teacher will tell you</w:t>
      </w:r>
      <w:r w:rsidR="006F2456" w:rsidRPr="006510B1">
        <w:rPr>
          <w:rFonts w:ascii="Calibri" w:hAnsi="Calibri" w:cs="Calibri"/>
        </w:rPr>
        <w:t>:</w:t>
      </w:r>
    </w:p>
    <w:p w:rsidR="006F2456" w:rsidRPr="006510B1" w:rsidRDefault="006F2456" w:rsidP="006F2456">
      <w:pPr>
        <w:numPr>
          <w:ilvl w:val="0"/>
          <w:numId w:val="3"/>
        </w:numPr>
        <w:rPr>
          <w:rFonts w:ascii="Calibri" w:hAnsi="Calibri" w:cs="Calibri"/>
        </w:rPr>
      </w:pPr>
      <w:r w:rsidRPr="006510B1">
        <w:rPr>
          <w:rFonts w:ascii="Calibri" w:hAnsi="Calibri" w:cs="Calibri"/>
        </w:rPr>
        <w:t>whether you will work on your own</w:t>
      </w:r>
      <w:r w:rsidR="009B4EC8" w:rsidRPr="006510B1">
        <w:rPr>
          <w:rFonts w:ascii="Calibri" w:hAnsi="Calibri" w:cs="Calibri"/>
        </w:rPr>
        <w:t xml:space="preserve">, </w:t>
      </w:r>
      <w:r w:rsidRPr="006510B1">
        <w:rPr>
          <w:rFonts w:ascii="Calibri" w:hAnsi="Calibri" w:cs="Calibri"/>
        </w:rPr>
        <w:t xml:space="preserve">in pairs or </w:t>
      </w:r>
      <w:r w:rsidR="009B4EC8" w:rsidRPr="006510B1">
        <w:rPr>
          <w:rFonts w:ascii="Calibri" w:hAnsi="Calibri" w:cs="Calibri"/>
        </w:rPr>
        <w:t xml:space="preserve">in </w:t>
      </w:r>
      <w:r w:rsidRPr="006510B1">
        <w:rPr>
          <w:rFonts w:ascii="Calibri" w:hAnsi="Calibri" w:cs="Calibri"/>
        </w:rPr>
        <w:t>small groups</w:t>
      </w:r>
    </w:p>
    <w:p w:rsidR="006F2456" w:rsidRPr="006510B1" w:rsidRDefault="00254A1C" w:rsidP="006F2456">
      <w:pPr>
        <w:numPr>
          <w:ilvl w:val="0"/>
          <w:numId w:val="3"/>
        </w:numPr>
        <w:rPr>
          <w:rFonts w:ascii="Calibri" w:hAnsi="Calibri" w:cs="Calibri"/>
        </w:rPr>
      </w:pPr>
      <w:r w:rsidRPr="006510B1">
        <w:rPr>
          <w:rFonts w:ascii="Calibri" w:hAnsi="Calibri" w:cs="Calibri"/>
        </w:rPr>
        <w:t xml:space="preserve">what format you should use for your report </w:t>
      </w:r>
    </w:p>
    <w:p w:rsidR="00254A1C" w:rsidRPr="00254A1C" w:rsidRDefault="00254A1C" w:rsidP="006F2456">
      <w:pPr>
        <w:numPr>
          <w:ilvl w:val="0"/>
          <w:numId w:val="3"/>
        </w:numPr>
      </w:pPr>
      <w:r w:rsidRPr="006510B1">
        <w:rPr>
          <w:rFonts w:ascii="Calibri" w:hAnsi="Calibri" w:cs="Calibri"/>
        </w:rPr>
        <w:t>whether and how you will share your findings with students who have investigated other genetic disorders.</w:t>
      </w:r>
    </w:p>
    <w:p w:rsidR="00EB11D7" w:rsidRDefault="00EB11D7"/>
    <w:sectPr w:rsidR="00EB11D7" w:rsidSect="00E0342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187" w:rsidRDefault="00A04187" w:rsidP="00FA5354">
      <w:r>
        <w:separator/>
      </w:r>
    </w:p>
  </w:endnote>
  <w:endnote w:type="continuationSeparator" w:id="0">
    <w:p w:rsidR="00A04187" w:rsidRDefault="00A04187" w:rsidP="00FA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187" w:rsidRDefault="00A04187" w:rsidP="00FA5354">
      <w:r>
        <w:separator/>
      </w:r>
    </w:p>
  </w:footnote>
  <w:footnote w:type="continuationSeparator" w:id="0">
    <w:p w:rsidR="00A04187" w:rsidRDefault="00A04187" w:rsidP="00FA5354">
      <w:r>
        <w:continuationSeparator/>
      </w:r>
    </w:p>
  </w:footnote>
  <w:footnote w:id="1">
    <w:p w:rsidR="00FA5354" w:rsidRPr="006510B1" w:rsidRDefault="00FA5354" w:rsidP="00FA5354">
      <w:pPr>
        <w:pStyle w:val="Heading3"/>
        <w:spacing w:before="0" w:after="0"/>
        <w:rPr>
          <w:rFonts w:ascii="Calibri" w:hAnsi="Calibri" w:cs="Calibri"/>
          <w:b w:val="0"/>
          <w:sz w:val="16"/>
          <w:szCs w:val="16"/>
        </w:rPr>
      </w:pPr>
      <w:r w:rsidRPr="006510B1">
        <w:rPr>
          <w:rStyle w:val="FootnoteReference"/>
          <w:rFonts w:ascii="Calibri" w:hAnsi="Calibri" w:cs="Calibri"/>
          <w:b w:val="0"/>
          <w:sz w:val="16"/>
          <w:szCs w:val="16"/>
        </w:rPr>
        <w:footnoteRef/>
      </w:r>
      <w:r w:rsidRPr="006510B1">
        <w:rPr>
          <w:rStyle w:val="Emphasis"/>
          <w:rFonts w:ascii="Calibri" w:hAnsi="Calibri" w:cs="Calibri"/>
          <w:b w:val="0"/>
          <w:sz w:val="16"/>
          <w:szCs w:val="16"/>
        </w:rPr>
        <w:t xml:space="preserve"> </w:t>
      </w:r>
      <w:r w:rsidRPr="006510B1">
        <w:rPr>
          <w:rStyle w:val="Emphasis"/>
          <w:rFonts w:ascii="Calibri" w:hAnsi="Calibri" w:cs="Calibri"/>
          <w:b w:val="0"/>
          <w:i w:val="0"/>
          <w:sz w:val="18"/>
          <w:szCs w:val="16"/>
        </w:rPr>
        <w:t>By</w:t>
      </w:r>
      <w:r w:rsidRPr="006510B1">
        <w:rPr>
          <w:rStyle w:val="Emphasis"/>
          <w:rFonts w:ascii="Calibri" w:hAnsi="Calibri" w:cs="Calibri"/>
          <w:b w:val="0"/>
          <w:sz w:val="18"/>
          <w:szCs w:val="16"/>
        </w:rPr>
        <w:t xml:space="preserve"> </w:t>
      </w:r>
      <w:r w:rsidRPr="006510B1">
        <w:rPr>
          <w:rFonts w:ascii="Calibri" w:hAnsi="Calibri" w:cs="Calibri"/>
          <w:b w:val="0"/>
          <w:sz w:val="18"/>
          <w:szCs w:val="16"/>
        </w:rPr>
        <w:t>Dr. Ingrid Waldron, Department of Biology, University of Pennsylvania, © 20</w:t>
      </w:r>
      <w:r w:rsidR="00D85E87">
        <w:rPr>
          <w:rFonts w:ascii="Calibri" w:hAnsi="Calibri" w:cs="Calibri"/>
          <w:b w:val="0"/>
          <w:sz w:val="18"/>
          <w:szCs w:val="16"/>
        </w:rPr>
        <w:t>24</w:t>
      </w:r>
      <w:r w:rsidRPr="006510B1">
        <w:rPr>
          <w:rFonts w:ascii="Calibri" w:hAnsi="Calibri" w:cs="Calibri"/>
          <w:b w:val="0"/>
          <w:sz w:val="18"/>
          <w:szCs w:val="16"/>
        </w:rPr>
        <w:t>. This Student Handout and</w:t>
      </w:r>
      <w:r w:rsidRPr="006510B1">
        <w:rPr>
          <w:rFonts w:ascii="Calibri" w:hAnsi="Calibri" w:cs="Calibri"/>
          <w:b w:val="0"/>
          <w:i/>
          <w:sz w:val="18"/>
          <w:szCs w:val="16"/>
        </w:rPr>
        <w:t xml:space="preserve"> </w:t>
      </w:r>
      <w:r w:rsidRPr="006510B1">
        <w:rPr>
          <w:rStyle w:val="Emphasis"/>
          <w:rFonts w:ascii="Calibri" w:hAnsi="Calibri" w:cs="Calibri"/>
          <w:b w:val="0"/>
          <w:i w:val="0"/>
          <w:sz w:val="18"/>
          <w:szCs w:val="16"/>
        </w:rPr>
        <w:t xml:space="preserve">Teacher Notes with instructional suggestions are available at </w:t>
      </w:r>
      <w:hyperlink r:id="rId1" w:history="1">
        <w:r w:rsidR="00587757" w:rsidRPr="00353D02">
          <w:rPr>
            <w:rStyle w:val="Hyperlink"/>
            <w:rFonts w:ascii="Calibri" w:hAnsi="Calibri" w:cs="Calibri"/>
            <w:b w:val="0"/>
            <w:sz w:val="18"/>
            <w:szCs w:val="16"/>
          </w:rPr>
          <w:t>https://serendipstudio.org/exchange/Bioactivities/GeneticsWebSearch</w:t>
        </w:r>
      </w:hyperlink>
      <w:r w:rsidRPr="006510B1">
        <w:rPr>
          <w:rStyle w:val="Emphasis"/>
          <w:rFonts w:ascii="Calibri" w:hAnsi="Calibri" w:cs="Calibri"/>
          <w:b w:val="0"/>
          <w:i w:val="0"/>
          <w:sz w:val="18"/>
          <w:szCs w:val="16"/>
        </w:rPr>
        <w:t>.</w:t>
      </w:r>
      <w:r w:rsidRPr="006510B1">
        <w:rPr>
          <w:rStyle w:val="Hyperlink"/>
          <w:rFonts w:ascii="Calibri" w:hAnsi="Calibri" w:cs="Calibri"/>
          <w:b w:val="0"/>
          <w:i/>
          <w:sz w:val="18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065F"/>
    <w:multiLevelType w:val="hybridMultilevel"/>
    <w:tmpl w:val="3578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55B4"/>
    <w:multiLevelType w:val="hybridMultilevel"/>
    <w:tmpl w:val="219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3963"/>
    <w:multiLevelType w:val="hybridMultilevel"/>
    <w:tmpl w:val="4038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CBA1C2-9916-4327-89DA-FEF9F803E48A}"/>
    <w:docVar w:name="dgnword-eventsink" w:val="2826545857200"/>
  </w:docVars>
  <w:rsids>
    <w:rsidRoot w:val="00C1223B"/>
    <w:rsid w:val="00094C62"/>
    <w:rsid w:val="000C7BE4"/>
    <w:rsid w:val="0018685D"/>
    <w:rsid w:val="001953D7"/>
    <w:rsid w:val="00254A1C"/>
    <w:rsid w:val="00287AE5"/>
    <w:rsid w:val="002F2895"/>
    <w:rsid w:val="003B7562"/>
    <w:rsid w:val="0040388D"/>
    <w:rsid w:val="00451B1D"/>
    <w:rsid w:val="004D0B01"/>
    <w:rsid w:val="004D5958"/>
    <w:rsid w:val="005228B9"/>
    <w:rsid w:val="00587757"/>
    <w:rsid w:val="005C0CEE"/>
    <w:rsid w:val="006510B1"/>
    <w:rsid w:val="006F2456"/>
    <w:rsid w:val="006F2835"/>
    <w:rsid w:val="00751DA0"/>
    <w:rsid w:val="00754524"/>
    <w:rsid w:val="0097402E"/>
    <w:rsid w:val="009B4EC8"/>
    <w:rsid w:val="00A04187"/>
    <w:rsid w:val="00A32767"/>
    <w:rsid w:val="00AC52C7"/>
    <w:rsid w:val="00AE1E0F"/>
    <w:rsid w:val="00AF4A56"/>
    <w:rsid w:val="00B056AE"/>
    <w:rsid w:val="00C1223B"/>
    <w:rsid w:val="00C93742"/>
    <w:rsid w:val="00CB78EE"/>
    <w:rsid w:val="00D85E87"/>
    <w:rsid w:val="00DA418C"/>
    <w:rsid w:val="00DC50B0"/>
    <w:rsid w:val="00E0342A"/>
    <w:rsid w:val="00EB11D7"/>
    <w:rsid w:val="00EF2217"/>
    <w:rsid w:val="00F330D5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D5F06-98BB-423B-AE3F-F720ABDB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223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3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22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0B01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4D0B01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semiHidden/>
    <w:rsid w:val="00FA535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qFormat/>
    <w:rsid w:val="00FA5354"/>
    <w:rPr>
      <w:i/>
      <w:iCs/>
    </w:rPr>
  </w:style>
  <w:style w:type="character" w:styleId="FootnoteReference">
    <w:name w:val="footnote reference"/>
    <w:rsid w:val="00FA535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877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levelandclinic.org/health/diseases/21751-genetic-disord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genetics.utah.edu/content/disorders/" TargetMode="External"/><Relationship Id="rId12" Type="http://schemas.openxmlformats.org/officeDocument/2006/relationships/hyperlink" Target="https://omi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pkinsmedicine.org/health/genetic-disorde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yoclinic.org/patient-care-and-health-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geneticsbirthdefects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endipstudio.org/exchange/Bioactivities/GeneticsWeb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Disorders</vt:lpstr>
    </vt:vector>
  </TitlesOfParts>
  <Company>University of Pennsylvania</Company>
  <LinksUpToDate>false</LinksUpToDate>
  <CharactersWithSpaces>2002</CharactersWithSpaces>
  <SharedDoc>false</SharedDoc>
  <HLinks>
    <vt:vector size="36" baseType="variant">
      <vt:variant>
        <vt:i4>4980808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http://www.ncbi.nlm.nih.gov/omim/</vt:lpwstr>
      </vt:variant>
      <vt:variant>
        <vt:lpwstr/>
      </vt:variant>
      <vt:variant>
        <vt:i4>3276849</vt:i4>
      </vt:variant>
      <vt:variant>
        <vt:i4>12</vt:i4>
      </vt:variant>
      <vt:variant>
        <vt:i4>0</vt:i4>
      </vt:variant>
      <vt:variant>
        <vt:i4>5</vt:i4>
      </vt:variant>
      <vt:variant>
        <vt:lpwstr>http://www.mayoclinic.com/</vt:lpwstr>
      </vt:variant>
      <vt:variant>
        <vt:lpwstr/>
      </vt:variant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http://www.ygyh.org/</vt:lpwstr>
      </vt:variant>
      <vt:variant>
        <vt:lpwstr/>
      </vt:variant>
      <vt:variant>
        <vt:i4>1245202</vt:i4>
      </vt:variant>
      <vt:variant>
        <vt:i4>6</vt:i4>
      </vt:variant>
      <vt:variant>
        <vt:i4>0</vt:i4>
      </vt:variant>
      <vt:variant>
        <vt:i4>5</vt:i4>
      </vt:variant>
      <vt:variant>
        <vt:lpwstr>http://learn.genetics.utah.edu/units/disorders/index.cfm</vt:lpwstr>
      </vt:variant>
      <vt:variant>
        <vt:lpwstr/>
      </vt:variant>
      <vt:variant>
        <vt:i4>589897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http://www.nlm.nih.gov/medlineplus/healthtopics.html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http://www.genome.gov/10001204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Disorders</dc:title>
  <dc:subject/>
  <dc:creator>Ingrid Waldron</dc:creator>
  <cp:keywords/>
  <dc:description/>
  <cp:lastModifiedBy>Waldron, Ingrid L</cp:lastModifiedBy>
  <cp:revision>5</cp:revision>
  <cp:lastPrinted>2024-05-08T09:33:00Z</cp:lastPrinted>
  <dcterms:created xsi:type="dcterms:W3CDTF">2024-05-05T10:20:00Z</dcterms:created>
  <dcterms:modified xsi:type="dcterms:W3CDTF">2024-05-21T12:55:00Z</dcterms:modified>
</cp:coreProperties>
</file>