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B8224" w14:textId="77777777" w:rsidR="00D62394" w:rsidRPr="00861883" w:rsidRDefault="00D62394" w:rsidP="00E00923">
      <w:pPr>
        <w:rPr>
          <w:rFonts w:ascii="Times New Roman" w:hAnsi="Times New Roman" w:cs="Times New Roman"/>
        </w:rPr>
      </w:pPr>
      <w:r w:rsidRPr="00861883">
        <w:rPr>
          <w:rFonts w:ascii="Times New Roman" w:hAnsi="Times New Roman" w:cs="Times New Roman"/>
        </w:rPr>
        <w:t>Allison Hacker</w:t>
      </w:r>
    </w:p>
    <w:p w14:paraId="79CC7AB6" w14:textId="77777777" w:rsidR="00D62394" w:rsidRPr="00861883" w:rsidRDefault="00D62394" w:rsidP="00E00923">
      <w:pPr>
        <w:rPr>
          <w:rFonts w:ascii="Times New Roman" w:hAnsi="Times New Roman" w:cs="Times New Roman"/>
        </w:rPr>
      </w:pPr>
      <w:r w:rsidRPr="00861883">
        <w:rPr>
          <w:rFonts w:ascii="Times New Roman" w:hAnsi="Times New Roman" w:cs="Times New Roman"/>
        </w:rPr>
        <w:t>Schools In American Cities</w:t>
      </w:r>
    </w:p>
    <w:p w14:paraId="348C9DF1" w14:textId="77777777" w:rsidR="00D62394" w:rsidRPr="00861883" w:rsidRDefault="00D62394" w:rsidP="00E00923">
      <w:pPr>
        <w:rPr>
          <w:rFonts w:ascii="Times New Roman" w:hAnsi="Times New Roman" w:cs="Times New Roman"/>
        </w:rPr>
      </w:pPr>
      <w:r w:rsidRPr="00861883">
        <w:rPr>
          <w:rFonts w:ascii="Times New Roman" w:hAnsi="Times New Roman" w:cs="Times New Roman"/>
        </w:rPr>
        <w:t>Jody Cohen</w:t>
      </w:r>
    </w:p>
    <w:p w14:paraId="1193E9EA" w14:textId="77777777" w:rsidR="00D62394" w:rsidRPr="00861883" w:rsidRDefault="00D62394" w:rsidP="00E00923">
      <w:pPr>
        <w:rPr>
          <w:rFonts w:ascii="Times New Roman" w:hAnsi="Times New Roman" w:cs="Times New Roman"/>
        </w:rPr>
      </w:pPr>
      <w:r w:rsidRPr="00861883">
        <w:rPr>
          <w:rFonts w:ascii="Times New Roman" w:hAnsi="Times New Roman" w:cs="Times New Roman"/>
        </w:rPr>
        <w:t>4/29/15</w:t>
      </w:r>
      <w:r w:rsidR="009C58CA" w:rsidRPr="00861883">
        <w:rPr>
          <w:rFonts w:ascii="Times New Roman" w:hAnsi="Times New Roman" w:cs="Times New Roman"/>
        </w:rPr>
        <w:tab/>
      </w:r>
    </w:p>
    <w:p w14:paraId="728174CC" w14:textId="77777777" w:rsidR="00D62394" w:rsidRPr="00861883" w:rsidRDefault="00D62394" w:rsidP="00E00923">
      <w:pPr>
        <w:rPr>
          <w:rFonts w:ascii="Times New Roman" w:hAnsi="Times New Roman" w:cs="Times New Roman"/>
        </w:rPr>
      </w:pPr>
    </w:p>
    <w:p w14:paraId="6B6A9830" w14:textId="21BA0D0E" w:rsidR="00D62394" w:rsidRPr="00861883" w:rsidRDefault="00D62394" w:rsidP="00861883">
      <w:pPr>
        <w:spacing w:line="480" w:lineRule="auto"/>
        <w:jc w:val="center"/>
        <w:rPr>
          <w:rFonts w:ascii="Times New Roman" w:hAnsi="Times New Roman" w:cs="Times New Roman"/>
        </w:rPr>
      </w:pPr>
      <w:r w:rsidRPr="00861883">
        <w:rPr>
          <w:rFonts w:ascii="Times New Roman" w:hAnsi="Times New Roman" w:cs="Times New Roman"/>
        </w:rPr>
        <w:t xml:space="preserve">Reforming Tenure and </w:t>
      </w:r>
      <w:r w:rsidR="006B3E6D" w:rsidRPr="00861883">
        <w:rPr>
          <w:rFonts w:ascii="Times New Roman" w:hAnsi="Times New Roman" w:cs="Times New Roman"/>
        </w:rPr>
        <w:t>the Teaching Profession</w:t>
      </w:r>
    </w:p>
    <w:p w14:paraId="60575995" w14:textId="2E5B6BB7" w:rsidR="00B23057" w:rsidRPr="00861883" w:rsidRDefault="00774773" w:rsidP="00861883">
      <w:pPr>
        <w:spacing w:line="480" w:lineRule="auto"/>
        <w:ind w:firstLine="720"/>
        <w:rPr>
          <w:rFonts w:ascii="Times New Roman" w:hAnsi="Times New Roman" w:cs="Times New Roman"/>
        </w:rPr>
      </w:pPr>
      <w:r w:rsidRPr="00861883">
        <w:rPr>
          <w:rFonts w:ascii="Times New Roman" w:hAnsi="Times New Roman" w:cs="Times New Roman"/>
        </w:rPr>
        <w:t xml:space="preserve">According to Davis Guggenheim, good teachers are the key to improving the </w:t>
      </w:r>
      <w:r w:rsidR="00474148">
        <w:rPr>
          <w:rFonts w:ascii="Times New Roman" w:hAnsi="Times New Roman" w:cs="Times New Roman"/>
        </w:rPr>
        <w:t xml:space="preserve">public </w:t>
      </w:r>
      <w:r w:rsidRPr="00861883">
        <w:rPr>
          <w:rFonts w:ascii="Times New Roman" w:hAnsi="Times New Roman" w:cs="Times New Roman"/>
        </w:rPr>
        <w:t>education system. G</w:t>
      </w:r>
      <w:r w:rsidR="00474148">
        <w:rPr>
          <w:rFonts w:ascii="Times New Roman" w:hAnsi="Times New Roman" w:cs="Times New Roman"/>
        </w:rPr>
        <w:t>uggenheim focuses heavily on the</w:t>
      </w:r>
      <w:r w:rsidRPr="00861883">
        <w:rPr>
          <w:rFonts w:ascii="Times New Roman" w:hAnsi="Times New Roman" w:cs="Times New Roman"/>
        </w:rPr>
        <w:t xml:space="preserve"> tenure system and its </w:t>
      </w:r>
      <w:r w:rsidR="00E00923">
        <w:rPr>
          <w:rFonts w:ascii="Times New Roman" w:hAnsi="Times New Roman" w:cs="Times New Roman"/>
        </w:rPr>
        <w:t xml:space="preserve">faults in the documentary </w:t>
      </w:r>
      <w:r w:rsidR="00E00923" w:rsidRPr="00E00923">
        <w:rPr>
          <w:rFonts w:ascii="Times New Roman" w:hAnsi="Times New Roman" w:cs="Times New Roman"/>
          <w:i/>
        </w:rPr>
        <w:t>W</w:t>
      </w:r>
      <w:r w:rsidRPr="00E00923">
        <w:rPr>
          <w:rFonts w:ascii="Times New Roman" w:hAnsi="Times New Roman" w:cs="Times New Roman"/>
          <w:i/>
        </w:rPr>
        <w:t xml:space="preserve">aiting for </w:t>
      </w:r>
      <w:r w:rsidR="00E00923" w:rsidRPr="00E00923">
        <w:rPr>
          <w:rFonts w:ascii="Times New Roman" w:hAnsi="Times New Roman" w:cs="Times New Roman"/>
          <w:i/>
        </w:rPr>
        <w:t>“S</w:t>
      </w:r>
      <w:r w:rsidRPr="00E00923">
        <w:rPr>
          <w:rFonts w:ascii="Times New Roman" w:hAnsi="Times New Roman" w:cs="Times New Roman"/>
          <w:i/>
        </w:rPr>
        <w:t>uperman</w:t>
      </w:r>
      <w:r w:rsidR="00E00923" w:rsidRPr="00E00923">
        <w:rPr>
          <w:rFonts w:ascii="Times New Roman" w:hAnsi="Times New Roman" w:cs="Times New Roman"/>
          <w:i/>
        </w:rPr>
        <w:t>”</w:t>
      </w:r>
      <w:r w:rsidRPr="00861883">
        <w:rPr>
          <w:rFonts w:ascii="Times New Roman" w:hAnsi="Times New Roman" w:cs="Times New Roman"/>
        </w:rPr>
        <w:t xml:space="preserve">, but fails to present a viable alternative to the system already in place. </w:t>
      </w:r>
      <w:r w:rsidR="00B23057" w:rsidRPr="00861883">
        <w:rPr>
          <w:rFonts w:ascii="Times New Roman" w:hAnsi="Times New Roman" w:cs="Times New Roman"/>
        </w:rPr>
        <w:t xml:space="preserve">Replacing poorly performing teachers with competent, compassionate, </w:t>
      </w:r>
      <w:r w:rsidR="00E00923">
        <w:rPr>
          <w:rFonts w:ascii="Times New Roman" w:hAnsi="Times New Roman" w:cs="Times New Roman"/>
        </w:rPr>
        <w:t xml:space="preserve">and </w:t>
      </w:r>
      <w:r w:rsidR="00B23057" w:rsidRPr="00861883">
        <w:rPr>
          <w:rFonts w:ascii="Times New Roman" w:hAnsi="Times New Roman" w:cs="Times New Roman"/>
        </w:rPr>
        <w:t>effective teachers is critical to changi</w:t>
      </w:r>
      <w:r w:rsidR="00A5587B" w:rsidRPr="00861883">
        <w:rPr>
          <w:rFonts w:ascii="Times New Roman" w:hAnsi="Times New Roman" w:cs="Times New Roman"/>
        </w:rPr>
        <w:t>ng the public education system</w:t>
      </w:r>
      <w:r w:rsidR="00E00923">
        <w:rPr>
          <w:rFonts w:ascii="Times New Roman" w:hAnsi="Times New Roman" w:cs="Times New Roman"/>
        </w:rPr>
        <w:t>,</w:t>
      </w:r>
      <w:r w:rsidR="00A5587B" w:rsidRPr="00861883">
        <w:rPr>
          <w:rFonts w:ascii="Times New Roman" w:hAnsi="Times New Roman" w:cs="Times New Roman"/>
        </w:rPr>
        <w:t xml:space="preserve"> and a</w:t>
      </w:r>
      <w:r w:rsidR="00B23057" w:rsidRPr="00861883">
        <w:rPr>
          <w:rFonts w:ascii="Times New Roman" w:hAnsi="Times New Roman" w:cs="Times New Roman"/>
        </w:rPr>
        <w:t>ddressing this issue requires both transactio</w:t>
      </w:r>
      <w:r w:rsidR="00A5587B" w:rsidRPr="00861883">
        <w:rPr>
          <w:rFonts w:ascii="Times New Roman" w:hAnsi="Times New Roman" w:cs="Times New Roman"/>
        </w:rPr>
        <w:t>nal and transformational change</w:t>
      </w:r>
      <w:r w:rsidR="00474148">
        <w:rPr>
          <w:rFonts w:ascii="Times New Roman" w:hAnsi="Times New Roman" w:cs="Times New Roman"/>
        </w:rPr>
        <w:t xml:space="preserve"> at the district and national levels</w:t>
      </w:r>
      <w:r w:rsidR="00B23057" w:rsidRPr="00861883">
        <w:rPr>
          <w:rFonts w:ascii="Times New Roman" w:hAnsi="Times New Roman" w:cs="Times New Roman"/>
        </w:rPr>
        <w:t>.</w:t>
      </w:r>
      <w:r w:rsidR="00A5587B" w:rsidRPr="00861883">
        <w:rPr>
          <w:rFonts w:ascii="Times New Roman" w:hAnsi="Times New Roman" w:cs="Times New Roman"/>
        </w:rPr>
        <w:t xml:space="preserve"> Reforming the tenure process to make it more selective and </w:t>
      </w:r>
      <w:r w:rsidR="007330DA" w:rsidRPr="00861883">
        <w:rPr>
          <w:rFonts w:ascii="Times New Roman" w:hAnsi="Times New Roman" w:cs="Times New Roman"/>
        </w:rPr>
        <w:t>rigorous</w:t>
      </w:r>
      <w:r w:rsidR="00A5587B" w:rsidRPr="00861883">
        <w:rPr>
          <w:rFonts w:ascii="Times New Roman" w:hAnsi="Times New Roman" w:cs="Times New Roman"/>
        </w:rPr>
        <w:t xml:space="preserve"> and changing societal views of th</w:t>
      </w:r>
      <w:r w:rsidR="007330DA" w:rsidRPr="00861883">
        <w:rPr>
          <w:rFonts w:ascii="Times New Roman" w:hAnsi="Times New Roman" w:cs="Times New Roman"/>
        </w:rPr>
        <w:t xml:space="preserve">e teaching profession will </w:t>
      </w:r>
      <w:r w:rsidR="00207B16">
        <w:rPr>
          <w:rFonts w:ascii="Times New Roman" w:hAnsi="Times New Roman" w:cs="Times New Roman"/>
        </w:rPr>
        <w:t>help to ensure that high quality teachers are in the classroom</w:t>
      </w:r>
      <w:r w:rsidR="007330DA" w:rsidRPr="00861883">
        <w:rPr>
          <w:rFonts w:ascii="Times New Roman" w:hAnsi="Times New Roman" w:cs="Times New Roman"/>
        </w:rPr>
        <w:t>.</w:t>
      </w:r>
    </w:p>
    <w:p w14:paraId="3CD0BDA4" w14:textId="2A7A5CC2" w:rsidR="00B23057" w:rsidRPr="00861883" w:rsidRDefault="00CB4566" w:rsidP="00861883">
      <w:pPr>
        <w:spacing w:line="480" w:lineRule="auto"/>
        <w:ind w:firstLine="720"/>
        <w:rPr>
          <w:rFonts w:ascii="Times New Roman" w:eastAsia="Times New Roman" w:hAnsi="Times New Roman" w:cs="Times New Roman"/>
        </w:rPr>
      </w:pPr>
      <w:r w:rsidRPr="00861883">
        <w:rPr>
          <w:rFonts w:ascii="Times New Roman" w:eastAsia="Times New Roman" w:hAnsi="Times New Roman" w:cs="Times New Roman"/>
        </w:rPr>
        <w:t>Transactional changes must be coupled with transf</w:t>
      </w:r>
      <w:r w:rsidR="00207B16">
        <w:rPr>
          <w:rFonts w:ascii="Times New Roman" w:eastAsia="Times New Roman" w:hAnsi="Times New Roman" w:cs="Times New Roman"/>
        </w:rPr>
        <w:t>ormational changes in order to a</w:t>
      </w:r>
      <w:r w:rsidRPr="00861883">
        <w:rPr>
          <w:rFonts w:ascii="Times New Roman" w:eastAsia="Times New Roman" w:hAnsi="Times New Roman" w:cs="Times New Roman"/>
        </w:rPr>
        <w:t xml:space="preserve">ffect change in public education. </w:t>
      </w:r>
      <w:r w:rsidR="00B23057" w:rsidRPr="00861883">
        <w:rPr>
          <w:rFonts w:ascii="Times New Roman" w:eastAsia="Times New Roman" w:hAnsi="Times New Roman" w:cs="Times New Roman"/>
        </w:rPr>
        <w:t xml:space="preserve">“Transactional change refers to discrete reforms </w:t>
      </w:r>
      <w:r w:rsidRPr="00861883">
        <w:rPr>
          <w:rFonts w:ascii="Times New Roman" w:eastAsia="Times New Roman" w:hAnsi="Times New Roman" w:cs="Times New Roman"/>
        </w:rPr>
        <w:t>in policy, practice, or program” whereas</w:t>
      </w:r>
      <w:r w:rsidR="00B23057" w:rsidRPr="00861883">
        <w:rPr>
          <w:rFonts w:ascii="Times New Roman" w:eastAsia="Times New Roman" w:hAnsi="Times New Roman" w:cs="Times New Roman"/>
        </w:rPr>
        <w:t xml:space="preserve"> </w:t>
      </w:r>
      <w:r w:rsidRPr="00861883">
        <w:rPr>
          <w:rFonts w:ascii="Times New Roman" w:eastAsia="Times New Roman" w:hAnsi="Times New Roman" w:cs="Times New Roman"/>
        </w:rPr>
        <w:t>transformational change</w:t>
      </w:r>
      <w:r w:rsidR="00B23057" w:rsidRPr="00861883">
        <w:rPr>
          <w:rFonts w:ascii="Times New Roman" w:eastAsia="Times New Roman" w:hAnsi="Times New Roman" w:cs="Times New Roman"/>
        </w:rPr>
        <w:t xml:space="preserve"> </w:t>
      </w:r>
      <w:r w:rsidRPr="00861883">
        <w:rPr>
          <w:rFonts w:ascii="Times New Roman" w:eastAsia="Times New Roman" w:hAnsi="Times New Roman" w:cs="Times New Roman"/>
        </w:rPr>
        <w:t>“</w:t>
      </w:r>
      <w:r w:rsidR="00B23057" w:rsidRPr="00861883">
        <w:rPr>
          <w:rFonts w:ascii="Times New Roman" w:eastAsia="Times New Roman" w:hAnsi="Times New Roman" w:cs="Times New Roman"/>
        </w:rPr>
        <w:t>refers to changes in the way people think and act within or ac</w:t>
      </w:r>
      <w:r w:rsidR="00EF5D29">
        <w:rPr>
          <w:rFonts w:ascii="Times New Roman" w:eastAsia="Times New Roman" w:hAnsi="Times New Roman" w:cs="Times New Roman"/>
        </w:rPr>
        <w:t>ross a range of institutions” (W</w:t>
      </w:r>
      <w:r w:rsidR="00B23057" w:rsidRPr="00861883">
        <w:rPr>
          <w:rFonts w:ascii="Times New Roman" w:eastAsia="Times New Roman" w:hAnsi="Times New Roman" w:cs="Times New Roman"/>
        </w:rPr>
        <w:t xml:space="preserve">arren 8). Transactional change without transformational change still leaves plenty of room for race and class based discrimination, but changing mindsets without revising </w:t>
      </w:r>
      <w:r w:rsidR="009B3E10">
        <w:rPr>
          <w:rFonts w:ascii="Times New Roman" w:eastAsia="Times New Roman" w:hAnsi="Times New Roman" w:cs="Times New Roman"/>
        </w:rPr>
        <w:t xml:space="preserve">procedures </w:t>
      </w:r>
      <w:r w:rsidR="00B23057" w:rsidRPr="00861883">
        <w:rPr>
          <w:rFonts w:ascii="Times New Roman" w:eastAsia="Times New Roman" w:hAnsi="Times New Roman" w:cs="Times New Roman"/>
        </w:rPr>
        <w:t>and creating policies that reflect those changes also has a limited impact. Thus, both forms of change are extremely important to reforming the public education system, and can be applied at all levels of the system.</w:t>
      </w:r>
    </w:p>
    <w:p w14:paraId="2F07FE24" w14:textId="6D391ACE" w:rsidR="00D62394" w:rsidRPr="00861883" w:rsidRDefault="00B0066A" w:rsidP="00861883">
      <w:pPr>
        <w:spacing w:line="480" w:lineRule="auto"/>
        <w:ind w:firstLine="720"/>
        <w:rPr>
          <w:rFonts w:ascii="Times New Roman" w:hAnsi="Times New Roman" w:cs="Times New Roman"/>
        </w:rPr>
      </w:pPr>
      <w:r>
        <w:rPr>
          <w:rFonts w:ascii="Times New Roman" w:hAnsi="Times New Roman" w:cs="Times New Roman"/>
        </w:rPr>
        <w:t>The current tenure system is ineffective at regulating teacher quality, but get</w:t>
      </w:r>
      <w:r w:rsidR="00207B16">
        <w:rPr>
          <w:rFonts w:ascii="Times New Roman" w:hAnsi="Times New Roman" w:cs="Times New Roman"/>
        </w:rPr>
        <w:t>ting rid of tenure is</w:t>
      </w:r>
      <w:r>
        <w:rPr>
          <w:rFonts w:ascii="Times New Roman" w:hAnsi="Times New Roman" w:cs="Times New Roman"/>
        </w:rPr>
        <w:t xml:space="preserve"> also problematic. </w:t>
      </w:r>
      <w:r w:rsidR="00B923A6">
        <w:rPr>
          <w:rFonts w:ascii="Times New Roman" w:hAnsi="Times New Roman" w:cs="Times New Roman"/>
        </w:rPr>
        <w:t>Currently</w:t>
      </w:r>
      <w:r w:rsidR="00D62394" w:rsidRPr="00861883">
        <w:rPr>
          <w:rFonts w:ascii="Times New Roman" w:hAnsi="Times New Roman" w:cs="Times New Roman"/>
        </w:rPr>
        <w:t>, teachers gain tenure through a straightforwar</w:t>
      </w:r>
      <w:r w:rsidR="007C58DD" w:rsidRPr="00861883">
        <w:rPr>
          <w:rFonts w:ascii="Times New Roman" w:hAnsi="Times New Roman" w:cs="Times New Roman"/>
        </w:rPr>
        <w:t>d process and then can only be removed</w:t>
      </w:r>
      <w:r w:rsidR="00D62394" w:rsidRPr="00861883">
        <w:rPr>
          <w:rFonts w:ascii="Times New Roman" w:hAnsi="Times New Roman" w:cs="Times New Roman"/>
        </w:rPr>
        <w:t xml:space="preserve"> through a very difficult, time-consuming one. The United Federation of Teachers assures new teachers that </w:t>
      </w:r>
      <w:r w:rsidR="00D62394" w:rsidRPr="00861883">
        <w:rPr>
          <w:rFonts w:ascii="Times New Roman" w:eastAsia="Times New Roman" w:hAnsi="Times New Roman" w:cs="Times New Roman"/>
        </w:rPr>
        <w:t xml:space="preserve">“the process for determining whether or not you will get </w:t>
      </w:r>
      <w:r w:rsidR="00D62394" w:rsidRPr="00861883">
        <w:rPr>
          <w:rFonts w:ascii="Times New Roman" w:eastAsia="Times New Roman" w:hAnsi="Times New Roman" w:cs="Times New Roman"/>
        </w:rPr>
        <w:lastRenderedPageBreak/>
        <w:t>tenure is rigorous, and tenure is not automatic at the end of the probationary period”</w:t>
      </w:r>
      <w:r w:rsidR="00D62394" w:rsidRPr="00861883">
        <w:rPr>
          <w:rFonts w:ascii="Times New Roman" w:hAnsi="Times New Roman" w:cs="Times New Roman"/>
        </w:rPr>
        <w:t>, but the American Federation of Teachers qualifies that statement, acknowledging that “</w:t>
      </w:r>
      <w:r w:rsidR="00D62394" w:rsidRPr="00861883">
        <w:rPr>
          <w:rFonts w:ascii="Times New Roman" w:eastAsia="Times New Roman" w:hAnsi="Times New Roman" w:cs="Times New Roman"/>
        </w:rPr>
        <w:t>tenure decisions are often made on the fly, by ill-prepared principals without the time or the expertise to make informed judgments”</w:t>
      </w:r>
      <w:r w:rsidR="009B3E10">
        <w:rPr>
          <w:rFonts w:ascii="Times New Roman" w:eastAsia="Times New Roman" w:hAnsi="Times New Roman" w:cs="Times New Roman"/>
        </w:rPr>
        <w:t xml:space="preserve"> (</w:t>
      </w:r>
      <w:r w:rsidR="00207B16">
        <w:rPr>
          <w:rFonts w:ascii="Times New Roman" w:hAnsi="Times New Roman" w:cs="Times New Roman"/>
        </w:rPr>
        <w:t>"Tenure for Newer Teachers</w:t>
      </w:r>
      <w:r w:rsidR="009B3E10" w:rsidRPr="00B92495">
        <w:rPr>
          <w:rFonts w:ascii="Times New Roman" w:hAnsi="Times New Roman" w:cs="Times New Roman"/>
        </w:rPr>
        <w:t>"</w:t>
      </w:r>
      <w:r w:rsidR="009B3E10">
        <w:rPr>
          <w:rFonts w:ascii="Times New Roman" w:hAnsi="Times New Roman" w:cs="Times New Roman"/>
        </w:rPr>
        <w:t xml:space="preserve">, </w:t>
      </w:r>
      <w:r w:rsidR="009B3E10" w:rsidRPr="00B92495">
        <w:rPr>
          <w:rFonts w:ascii="Times New Roman" w:hAnsi="Times New Roman" w:cs="Times New Roman"/>
        </w:rPr>
        <w:t>"Teacher Deve</w:t>
      </w:r>
      <w:r w:rsidR="00207B16">
        <w:rPr>
          <w:rFonts w:ascii="Times New Roman" w:hAnsi="Times New Roman" w:cs="Times New Roman"/>
        </w:rPr>
        <w:t>lopment and Evaluation</w:t>
      </w:r>
      <w:r w:rsidR="009B3E10" w:rsidRPr="00B92495">
        <w:rPr>
          <w:rFonts w:ascii="Times New Roman" w:hAnsi="Times New Roman" w:cs="Times New Roman"/>
        </w:rPr>
        <w:t>"</w:t>
      </w:r>
      <w:r w:rsidR="009B3E10">
        <w:rPr>
          <w:rFonts w:ascii="Times New Roman" w:eastAsia="Times New Roman" w:hAnsi="Times New Roman" w:cs="Times New Roman"/>
        </w:rPr>
        <w:t>)</w:t>
      </w:r>
      <w:r w:rsidR="00D62394" w:rsidRPr="00861883">
        <w:rPr>
          <w:rFonts w:ascii="Times New Roman" w:eastAsia="Times New Roman" w:hAnsi="Times New Roman" w:cs="Times New Roman"/>
        </w:rPr>
        <w:t xml:space="preserve">. </w:t>
      </w:r>
      <w:r w:rsidR="00B923A6">
        <w:rPr>
          <w:rFonts w:ascii="Times New Roman" w:eastAsia="Times New Roman" w:hAnsi="Times New Roman" w:cs="Times New Roman"/>
        </w:rPr>
        <w:t>Even though tenure decisions are supposed to be made thoughtfully, they often are not</w:t>
      </w:r>
      <w:r w:rsidR="00207B16">
        <w:rPr>
          <w:rFonts w:ascii="Times New Roman" w:eastAsia="Times New Roman" w:hAnsi="Times New Roman" w:cs="Times New Roman"/>
        </w:rPr>
        <w:t xml:space="preserve">, which means that ineffective, incompetent teachers who maybe should not </w:t>
      </w:r>
      <w:r w:rsidR="00B923A6">
        <w:rPr>
          <w:rFonts w:ascii="Times New Roman" w:eastAsia="Times New Roman" w:hAnsi="Times New Roman" w:cs="Times New Roman"/>
        </w:rPr>
        <w:t>get tenure frequently do</w:t>
      </w:r>
      <w:r w:rsidR="007C58DD" w:rsidRPr="00861883">
        <w:rPr>
          <w:rFonts w:ascii="Times New Roman" w:eastAsia="Times New Roman" w:hAnsi="Times New Roman" w:cs="Times New Roman"/>
        </w:rPr>
        <w:t xml:space="preserve">. </w:t>
      </w:r>
      <w:r w:rsidR="001E3E3F" w:rsidRPr="00861883">
        <w:rPr>
          <w:rFonts w:ascii="Times New Roman" w:hAnsi="Times New Roman" w:cs="Times New Roman"/>
        </w:rPr>
        <w:t>But t</w:t>
      </w:r>
      <w:r w:rsidR="00D62394" w:rsidRPr="00861883">
        <w:rPr>
          <w:rFonts w:ascii="Times New Roman" w:hAnsi="Times New Roman" w:cs="Times New Roman"/>
        </w:rPr>
        <w:t>he tenure system is not entirely bad. Teachers need job security and the pedago</w:t>
      </w:r>
      <w:r w:rsidR="001E3E3F" w:rsidRPr="00861883">
        <w:rPr>
          <w:rFonts w:ascii="Times New Roman" w:hAnsi="Times New Roman" w:cs="Times New Roman"/>
        </w:rPr>
        <w:t xml:space="preserve">gical freedom it provides them, so </w:t>
      </w:r>
      <w:r w:rsidR="00D62394" w:rsidRPr="00861883">
        <w:rPr>
          <w:rFonts w:ascii="Times New Roman" w:hAnsi="Times New Roman" w:cs="Times New Roman"/>
        </w:rPr>
        <w:t>do</w:t>
      </w:r>
      <w:r w:rsidR="007C58DD" w:rsidRPr="00861883">
        <w:rPr>
          <w:rFonts w:ascii="Times New Roman" w:hAnsi="Times New Roman" w:cs="Times New Roman"/>
        </w:rPr>
        <w:t>ing</w:t>
      </w:r>
      <w:r w:rsidR="00D62394" w:rsidRPr="00861883">
        <w:rPr>
          <w:rFonts w:ascii="Times New Roman" w:hAnsi="Times New Roman" w:cs="Times New Roman"/>
        </w:rPr>
        <w:t xml:space="preserve"> away with tenure </w:t>
      </w:r>
      <w:r w:rsidR="0096045E" w:rsidRPr="00861883">
        <w:rPr>
          <w:rFonts w:ascii="Times New Roman" w:hAnsi="Times New Roman" w:cs="Times New Roman"/>
        </w:rPr>
        <w:t xml:space="preserve">altogether </w:t>
      </w:r>
      <w:r w:rsidR="00D62394" w:rsidRPr="00861883">
        <w:rPr>
          <w:rFonts w:ascii="Times New Roman" w:hAnsi="Times New Roman" w:cs="Times New Roman"/>
        </w:rPr>
        <w:t xml:space="preserve">is also not ideal. </w:t>
      </w:r>
      <w:r w:rsidR="00B923A6">
        <w:rPr>
          <w:rFonts w:ascii="Times New Roman" w:hAnsi="Times New Roman" w:cs="Times New Roman"/>
        </w:rPr>
        <w:t>Without tenure,</w:t>
      </w:r>
      <w:r w:rsidR="00FE484B">
        <w:rPr>
          <w:rFonts w:ascii="Times New Roman" w:hAnsi="Times New Roman" w:cs="Times New Roman"/>
        </w:rPr>
        <w:t xml:space="preserve"> teachers’ </w:t>
      </w:r>
      <w:r w:rsidR="00CE1107" w:rsidRPr="00861883">
        <w:rPr>
          <w:rFonts w:ascii="Times New Roman" w:hAnsi="Times New Roman" w:cs="Times New Roman"/>
        </w:rPr>
        <w:t xml:space="preserve">pay </w:t>
      </w:r>
      <w:r w:rsidR="00B923A6">
        <w:rPr>
          <w:rFonts w:ascii="Times New Roman" w:hAnsi="Times New Roman" w:cs="Times New Roman"/>
        </w:rPr>
        <w:t xml:space="preserve">and continued employment </w:t>
      </w:r>
      <w:r w:rsidR="00207B16">
        <w:rPr>
          <w:rFonts w:ascii="Times New Roman" w:hAnsi="Times New Roman" w:cs="Times New Roman"/>
        </w:rPr>
        <w:t xml:space="preserve">would be </w:t>
      </w:r>
      <w:r w:rsidR="00FE484B">
        <w:rPr>
          <w:rFonts w:ascii="Times New Roman" w:hAnsi="Times New Roman" w:cs="Times New Roman"/>
        </w:rPr>
        <w:t xml:space="preserve">based </w:t>
      </w:r>
      <w:r w:rsidR="00CE1107" w:rsidRPr="00861883">
        <w:rPr>
          <w:rFonts w:ascii="Times New Roman" w:hAnsi="Times New Roman" w:cs="Times New Roman"/>
        </w:rPr>
        <w:t>on</w:t>
      </w:r>
      <w:r w:rsidR="00FE484B">
        <w:rPr>
          <w:rFonts w:ascii="Times New Roman" w:hAnsi="Times New Roman" w:cs="Times New Roman"/>
        </w:rPr>
        <w:t xml:space="preserve"> some “objective” measure like</w:t>
      </w:r>
      <w:r w:rsidR="00CE1107" w:rsidRPr="00861883">
        <w:rPr>
          <w:rFonts w:ascii="Times New Roman" w:hAnsi="Times New Roman" w:cs="Times New Roman"/>
        </w:rPr>
        <w:t xml:space="preserve"> student achievement</w:t>
      </w:r>
      <w:r w:rsidR="00FE484B">
        <w:rPr>
          <w:rFonts w:ascii="Times New Roman" w:hAnsi="Times New Roman" w:cs="Times New Roman"/>
        </w:rPr>
        <w:t>, which</w:t>
      </w:r>
      <w:r w:rsidR="00207B16">
        <w:rPr>
          <w:rFonts w:ascii="Times New Roman" w:hAnsi="Times New Roman" w:cs="Times New Roman"/>
        </w:rPr>
        <w:t xml:space="preserve"> is a</w:t>
      </w:r>
      <w:r w:rsidR="00FE484B">
        <w:rPr>
          <w:rFonts w:ascii="Times New Roman" w:hAnsi="Times New Roman" w:cs="Times New Roman"/>
        </w:rPr>
        <w:t xml:space="preserve"> problematic</w:t>
      </w:r>
      <w:r w:rsidR="00CE1107" w:rsidRPr="00861883">
        <w:rPr>
          <w:rFonts w:ascii="Times New Roman" w:hAnsi="Times New Roman" w:cs="Times New Roman"/>
        </w:rPr>
        <w:t xml:space="preserve"> </w:t>
      </w:r>
      <w:r w:rsidR="00FE484B">
        <w:rPr>
          <w:rFonts w:ascii="Times New Roman" w:hAnsi="Times New Roman" w:cs="Times New Roman"/>
        </w:rPr>
        <w:t xml:space="preserve">system </w:t>
      </w:r>
      <w:r w:rsidR="00CE1107" w:rsidRPr="00861883">
        <w:rPr>
          <w:rFonts w:ascii="Times New Roman" w:hAnsi="Times New Roman" w:cs="Times New Roman"/>
        </w:rPr>
        <w:t>because it relies on the assumption that the teacher is the sole factor that influences students</w:t>
      </w:r>
      <w:r w:rsidR="00FE484B">
        <w:rPr>
          <w:rFonts w:ascii="Times New Roman" w:hAnsi="Times New Roman" w:cs="Times New Roman"/>
        </w:rPr>
        <w:t>’</w:t>
      </w:r>
      <w:r w:rsidR="00CE1107" w:rsidRPr="00861883">
        <w:rPr>
          <w:rFonts w:ascii="Times New Roman" w:hAnsi="Times New Roman" w:cs="Times New Roman"/>
        </w:rPr>
        <w:t xml:space="preserve"> </w:t>
      </w:r>
      <w:r w:rsidR="00FE484B">
        <w:rPr>
          <w:rFonts w:ascii="Times New Roman" w:hAnsi="Times New Roman" w:cs="Times New Roman"/>
        </w:rPr>
        <w:t>academic performance</w:t>
      </w:r>
      <w:r w:rsidR="00CE1107" w:rsidRPr="00861883">
        <w:rPr>
          <w:rFonts w:ascii="Times New Roman" w:hAnsi="Times New Roman" w:cs="Times New Roman"/>
        </w:rPr>
        <w:t xml:space="preserve"> when in reality </w:t>
      </w:r>
      <w:r w:rsidR="00FE484B">
        <w:rPr>
          <w:rFonts w:ascii="Times New Roman" w:hAnsi="Times New Roman" w:cs="Times New Roman"/>
        </w:rPr>
        <w:t>this</w:t>
      </w:r>
      <w:r w:rsidR="00CE1107" w:rsidRPr="00861883">
        <w:rPr>
          <w:rFonts w:ascii="Times New Roman" w:hAnsi="Times New Roman" w:cs="Times New Roman"/>
        </w:rPr>
        <w:t xml:space="preserve"> is impacted by numerous factors including, but not limited to, poverty, socioeconomic status, and race. </w:t>
      </w:r>
      <w:r w:rsidR="007C58DD" w:rsidRPr="00861883">
        <w:rPr>
          <w:rFonts w:ascii="Times New Roman" w:hAnsi="Times New Roman" w:cs="Times New Roman"/>
        </w:rPr>
        <w:t>Former Washington D.C. superintendent Miche</w:t>
      </w:r>
      <w:r w:rsidR="00CE1107" w:rsidRPr="00861883">
        <w:rPr>
          <w:rFonts w:ascii="Times New Roman" w:hAnsi="Times New Roman" w:cs="Times New Roman"/>
        </w:rPr>
        <w:t xml:space="preserve">lle Rhee attempted to strike a balance </w:t>
      </w:r>
      <w:r w:rsidR="00265A28">
        <w:rPr>
          <w:rFonts w:ascii="Times New Roman" w:hAnsi="Times New Roman" w:cs="Times New Roman"/>
        </w:rPr>
        <w:t xml:space="preserve">between the tenure system and no tenure </w:t>
      </w:r>
      <w:r w:rsidR="00CE1107" w:rsidRPr="00861883">
        <w:rPr>
          <w:rFonts w:ascii="Times New Roman" w:hAnsi="Times New Roman" w:cs="Times New Roman"/>
        </w:rPr>
        <w:t xml:space="preserve">with a proposal that </w:t>
      </w:r>
      <w:r w:rsidR="007C58DD" w:rsidRPr="00861883">
        <w:rPr>
          <w:rFonts w:ascii="Times New Roman" w:hAnsi="Times New Roman" w:cs="Times New Roman"/>
        </w:rPr>
        <w:t xml:space="preserve">allows teachers to individually choose between tenure with lower pay and no tenure with </w:t>
      </w:r>
      <w:r w:rsidR="00635CE0" w:rsidRPr="00861883">
        <w:rPr>
          <w:rFonts w:ascii="Times New Roman" w:hAnsi="Times New Roman" w:cs="Times New Roman"/>
        </w:rPr>
        <w:t xml:space="preserve">a much higher salary and </w:t>
      </w:r>
      <w:r w:rsidR="007C58DD" w:rsidRPr="00861883">
        <w:rPr>
          <w:rFonts w:ascii="Times New Roman" w:hAnsi="Times New Roman" w:cs="Times New Roman"/>
        </w:rPr>
        <w:t>yearly evaluations and student test scores determining whether or not they keep their jobs</w:t>
      </w:r>
      <w:r w:rsidR="00265A28">
        <w:rPr>
          <w:rFonts w:ascii="Times New Roman" w:hAnsi="Times New Roman" w:cs="Times New Roman"/>
        </w:rPr>
        <w:t xml:space="preserve"> (Haynes)</w:t>
      </w:r>
      <w:r w:rsidR="007C58DD" w:rsidRPr="00861883">
        <w:rPr>
          <w:rFonts w:ascii="Times New Roman" w:hAnsi="Times New Roman" w:cs="Times New Roman"/>
        </w:rPr>
        <w:t>. While this plan is reasonable in that it allows each teacher to choose for him or herself which system they prefer</w:t>
      </w:r>
      <w:r w:rsidR="00635CE0" w:rsidRPr="00861883">
        <w:rPr>
          <w:rFonts w:ascii="Times New Roman" w:hAnsi="Times New Roman" w:cs="Times New Roman"/>
        </w:rPr>
        <w:t xml:space="preserve"> and provides strong motivation to forgo tenure, it still cannot keep bad teachers from staying in the classroom by hiding within the tenure system. Perhaps the bigger issue with Rhee’s</w:t>
      </w:r>
      <w:r w:rsidR="00265A28">
        <w:rPr>
          <w:rFonts w:ascii="Times New Roman" w:hAnsi="Times New Roman" w:cs="Times New Roman"/>
        </w:rPr>
        <w:t xml:space="preserve"> proposal was that the union</w:t>
      </w:r>
      <w:r w:rsidR="00635CE0" w:rsidRPr="00861883">
        <w:rPr>
          <w:rFonts w:ascii="Times New Roman" w:hAnsi="Times New Roman" w:cs="Times New Roman"/>
        </w:rPr>
        <w:t xml:space="preserve"> leaders would not permit members to vote on it since they found it so unappealing</w:t>
      </w:r>
      <w:r w:rsidR="00265A28">
        <w:rPr>
          <w:rFonts w:ascii="Times New Roman" w:hAnsi="Times New Roman" w:cs="Times New Roman"/>
        </w:rPr>
        <w:t xml:space="preserve"> (Waiting for “Superman”)</w:t>
      </w:r>
      <w:r w:rsidR="00635CE0" w:rsidRPr="00861883">
        <w:rPr>
          <w:rFonts w:ascii="Times New Roman" w:hAnsi="Times New Roman" w:cs="Times New Roman"/>
        </w:rPr>
        <w:t xml:space="preserve">. </w:t>
      </w:r>
      <w:r w:rsidR="003F3A47" w:rsidRPr="00861883">
        <w:rPr>
          <w:rFonts w:ascii="Times New Roman" w:hAnsi="Times New Roman" w:cs="Times New Roman"/>
        </w:rPr>
        <w:t xml:space="preserve">Neither the current tenure system, the complete abolition of that system, or even a middle ground option seem to be feasible and effective ways to ensure teacher quality, </w:t>
      </w:r>
      <w:r>
        <w:rPr>
          <w:rFonts w:ascii="Times New Roman" w:hAnsi="Times New Roman" w:cs="Times New Roman"/>
        </w:rPr>
        <w:t>so other reforms are necessary</w:t>
      </w:r>
      <w:r w:rsidR="003F3A47" w:rsidRPr="00861883">
        <w:rPr>
          <w:rFonts w:ascii="Times New Roman" w:hAnsi="Times New Roman" w:cs="Times New Roman"/>
        </w:rPr>
        <w:t xml:space="preserve">. </w:t>
      </w:r>
    </w:p>
    <w:p w14:paraId="7EE0CFE0" w14:textId="78EE2651" w:rsidR="00706C51" w:rsidRPr="00861883" w:rsidRDefault="003F3A47" w:rsidP="00706C51">
      <w:pPr>
        <w:spacing w:line="480" w:lineRule="auto"/>
        <w:ind w:firstLine="720"/>
        <w:rPr>
          <w:rFonts w:ascii="Times New Roman" w:hAnsi="Times New Roman" w:cs="Times New Roman"/>
        </w:rPr>
      </w:pPr>
      <w:r w:rsidRPr="00861883">
        <w:rPr>
          <w:rFonts w:ascii="Times New Roman" w:hAnsi="Times New Roman" w:cs="Times New Roman"/>
        </w:rPr>
        <w:t>A tenure system</w:t>
      </w:r>
      <w:r w:rsidR="00D62394" w:rsidRPr="00861883">
        <w:rPr>
          <w:rFonts w:ascii="Times New Roman" w:hAnsi="Times New Roman" w:cs="Times New Roman"/>
        </w:rPr>
        <w:t xml:space="preserve"> that incorporates </w:t>
      </w:r>
      <w:r w:rsidR="00265A28">
        <w:rPr>
          <w:rFonts w:ascii="Times New Roman" w:hAnsi="Times New Roman" w:cs="Times New Roman"/>
        </w:rPr>
        <w:t>more</w:t>
      </w:r>
      <w:r w:rsidR="00D62394" w:rsidRPr="00861883">
        <w:rPr>
          <w:rFonts w:ascii="Times New Roman" w:hAnsi="Times New Roman" w:cs="Times New Roman"/>
        </w:rPr>
        <w:t xml:space="preserve"> accountability should be implemented. </w:t>
      </w:r>
      <w:r w:rsidR="00706C51">
        <w:rPr>
          <w:rFonts w:ascii="Times New Roman" w:hAnsi="Times New Roman" w:cs="Times New Roman"/>
        </w:rPr>
        <w:t>M</w:t>
      </w:r>
      <w:r w:rsidR="00706C51" w:rsidRPr="00861883">
        <w:rPr>
          <w:rFonts w:ascii="Times New Roman" w:hAnsi="Times New Roman" w:cs="Times New Roman"/>
        </w:rPr>
        <w:t xml:space="preserve">aking </w:t>
      </w:r>
      <w:r w:rsidR="005601FA">
        <w:rPr>
          <w:rFonts w:ascii="Times New Roman" w:hAnsi="Times New Roman" w:cs="Times New Roman"/>
        </w:rPr>
        <w:t xml:space="preserve">teaching more selective through </w:t>
      </w:r>
      <w:r w:rsidR="00706C51">
        <w:rPr>
          <w:rFonts w:ascii="Times New Roman" w:hAnsi="Times New Roman" w:cs="Times New Roman"/>
        </w:rPr>
        <w:t>increased</w:t>
      </w:r>
      <w:r w:rsidR="00706C51" w:rsidRPr="00861883">
        <w:rPr>
          <w:rFonts w:ascii="Times New Roman" w:hAnsi="Times New Roman" w:cs="Times New Roman"/>
        </w:rPr>
        <w:t xml:space="preserve"> education requirements would help ensure high quality teachers.</w:t>
      </w:r>
      <w:r w:rsidR="00706C51">
        <w:rPr>
          <w:rFonts w:ascii="Times New Roman" w:hAnsi="Times New Roman" w:cs="Times New Roman"/>
        </w:rPr>
        <w:t xml:space="preserve"> Currently, there are various ways to</w:t>
      </w:r>
      <w:r w:rsidR="00051717">
        <w:rPr>
          <w:rFonts w:ascii="Times New Roman" w:hAnsi="Times New Roman" w:cs="Times New Roman"/>
        </w:rPr>
        <w:t xml:space="preserve"> be certified to teach, and not all involve adequate preparation. </w:t>
      </w:r>
      <w:r w:rsidR="00051717" w:rsidRPr="00861883">
        <w:rPr>
          <w:rFonts w:ascii="Times New Roman" w:hAnsi="Times New Roman" w:cs="Times New Roman"/>
        </w:rPr>
        <w:t>For instance, T</w:t>
      </w:r>
      <w:r w:rsidR="00207B16">
        <w:rPr>
          <w:rFonts w:ascii="Times New Roman" w:hAnsi="Times New Roman" w:cs="Times New Roman"/>
        </w:rPr>
        <w:t xml:space="preserve">each </w:t>
      </w:r>
      <w:r w:rsidR="00051717" w:rsidRPr="00861883">
        <w:rPr>
          <w:rFonts w:ascii="Times New Roman" w:hAnsi="Times New Roman" w:cs="Times New Roman"/>
        </w:rPr>
        <w:t>F</w:t>
      </w:r>
      <w:r w:rsidR="00207B16">
        <w:rPr>
          <w:rFonts w:ascii="Times New Roman" w:hAnsi="Times New Roman" w:cs="Times New Roman"/>
        </w:rPr>
        <w:t xml:space="preserve">or </w:t>
      </w:r>
      <w:r w:rsidR="00051717" w:rsidRPr="00861883">
        <w:rPr>
          <w:rFonts w:ascii="Times New Roman" w:hAnsi="Times New Roman" w:cs="Times New Roman"/>
        </w:rPr>
        <w:t>A</w:t>
      </w:r>
      <w:r w:rsidR="00207B16">
        <w:rPr>
          <w:rFonts w:ascii="Times New Roman" w:hAnsi="Times New Roman" w:cs="Times New Roman"/>
        </w:rPr>
        <w:t>merica</w:t>
      </w:r>
      <w:r w:rsidR="00051717" w:rsidRPr="00861883">
        <w:rPr>
          <w:rFonts w:ascii="Times New Roman" w:hAnsi="Times New Roman" w:cs="Times New Roman"/>
        </w:rPr>
        <w:t xml:space="preserve"> </w:t>
      </w:r>
      <w:r w:rsidR="00207B16">
        <w:rPr>
          <w:rFonts w:ascii="Times New Roman" w:hAnsi="Times New Roman" w:cs="Times New Roman"/>
        </w:rPr>
        <w:t>members</w:t>
      </w:r>
      <w:r w:rsidR="00051717" w:rsidRPr="00861883">
        <w:rPr>
          <w:rFonts w:ascii="Times New Roman" w:hAnsi="Times New Roman" w:cs="Times New Roman"/>
        </w:rPr>
        <w:t xml:space="preserve"> have nothing more than a bachelor’s degree and a five-week training course before they are sent into schools around the country</w:t>
      </w:r>
      <w:r w:rsidR="00051717">
        <w:rPr>
          <w:rFonts w:ascii="Times New Roman" w:hAnsi="Times New Roman" w:cs="Times New Roman"/>
        </w:rPr>
        <w:t xml:space="preserve"> (Crawford-Garrett 68-69)</w:t>
      </w:r>
      <w:r w:rsidR="00051717" w:rsidRPr="00861883">
        <w:rPr>
          <w:rFonts w:ascii="Times New Roman" w:hAnsi="Times New Roman" w:cs="Times New Roman"/>
        </w:rPr>
        <w:t xml:space="preserve">. </w:t>
      </w:r>
      <w:r w:rsidR="00706C51" w:rsidRPr="00861883">
        <w:rPr>
          <w:rFonts w:ascii="Times New Roman" w:hAnsi="Times New Roman" w:cs="Times New Roman"/>
        </w:rPr>
        <w:t xml:space="preserve"> </w:t>
      </w:r>
      <w:r w:rsidR="00265A28">
        <w:rPr>
          <w:rFonts w:ascii="Times New Roman" w:hAnsi="Times New Roman" w:cs="Times New Roman"/>
        </w:rPr>
        <w:t>Having s</w:t>
      </w:r>
      <w:r w:rsidR="00B0066A">
        <w:rPr>
          <w:rFonts w:ascii="Times New Roman" w:hAnsi="Times New Roman" w:cs="Times New Roman"/>
        </w:rPr>
        <w:t xml:space="preserve">uch low standards of entry </w:t>
      </w:r>
      <w:r w:rsidR="00051717">
        <w:rPr>
          <w:rFonts w:ascii="Times New Roman" w:hAnsi="Times New Roman" w:cs="Times New Roman"/>
        </w:rPr>
        <w:t>mean</w:t>
      </w:r>
      <w:r w:rsidR="00265A28">
        <w:rPr>
          <w:rFonts w:ascii="Times New Roman" w:hAnsi="Times New Roman" w:cs="Times New Roman"/>
        </w:rPr>
        <w:t>s</w:t>
      </w:r>
      <w:r w:rsidR="00051717">
        <w:rPr>
          <w:rFonts w:ascii="Times New Roman" w:hAnsi="Times New Roman" w:cs="Times New Roman"/>
        </w:rPr>
        <w:t xml:space="preserve"> that not all teac</w:t>
      </w:r>
      <w:r w:rsidR="00265A28">
        <w:rPr>
          <w:rFonts w:ascii="Times New Roman" w:hAnsi="Times New Roman" w:cs="Times New Roman"/>
        </w:rPr>
        <w:t>hers know</w:t>
      </w:r>
      <w:r w:rsidR="00F06AC2">
        <w:rPr>
          <w:rFonts w:ascii="Times New Roman" w:hAnsi="Times New Roman" w:cs="Times New Roman"/>
        </w:rPr>
        <w:t xml:space="preserve"> how to teach and lowers the time and energy investment</w:t>
      </w:r>
      <w:r w:rsidR="00265A28">
        <w:rPr>
          <w:rFonts w:ascii="Times New Roman" w:hAnsi="Times New Roman" w:cs="Times New Roman"/>
        </w:rPr>
        <w:t xml:space="preserve"> necessary to become a teacher</w:t>
      </w:r>
      <w:r w:rsidR="00F06AC2">
        <w:rPr>
          <w:rFonts w:ascii="Times New Roman" w:hAnsi="Times New Roman" w:cs="Times New Roman"/>
        </w:rPr>
        <w:t>, resulting in a lack of commitment to teaching as shown by the high rate of turnover in the field</w:t>
      </w:r>
      <w:r w:rsidR="00051717">
        <w:rPr>
          <w:rFonts w:ascii="Times New Roman" w:hAnsi="Times New Roman" w:cs="Times New Roman"/>
        </w:rPr>
        <w:t>.</w:t>
      </w:r>
      <w:r w:rsidR="00051717" w:rsidRPr="00861883">
        <w:rPr>
          <w:rFonts w:ascii="Times New Roman" w:hAnsi="Times New Roman" w:cs="Times New Roman"/>
        </w:rPr>
        <w:t xml:space="preserve"> </w:t>
      </w:r>
      <w:r w:rsidR="00706C51" w:rsidRPr="00861883">
        <w:rPr>
          <w:rFonts w:ascii="Times New Roman" w:hAnsi="Times New Roman" w:cs="Times New Roman"/>
        </w:rPr>
        <w:t xml:space="preserve">In the US, “many teachers leave—up to 40 to 50 percent—in their first five years as teachers” (Ravitch). </w:t>
      </w:r>
      <w:r w:rsidR="00706C51">
        <w:rPr>
          <w:rFonts w:ascii="Times New Roman" w:hAnsi="Times New Roman" w:cs="Times New Roman"/>
        </w:rPr>
        <w:t xml:space="preserve">This lack of a commitment </w:t>
      </w:r>
      <w:r w:rsidR="00F06AC2">
        <w:rPr>
          <w:rFonts w:ascii="Times New Roman" w:hAnsi="Times New Roman" w:cs="Times New Roman"/>
        </w:rPr>
        <w:t xml:space="preserve">to teaching </w:t>
      </w:r>
      <w:r w:rsidR="00706C51">
        <w:rPr>
          <w:rFonts w:ascii="Times New Roman" w:hAnsi="Times New Roman" w:cs="Times New Roman"/>
        </w:rPr>
        <w:t>presents</w:t>
      </w:r>
      <w:r w:rsidR="00706C51" w:rsidRPr="00861883">
        <w:rPr>
          <w:rFonts w:ascii="Times New Roman" w:hAnsi="Times New Roman" w:cs="Times New Roman"/>
        </w:rPr>
        <w:t xml:space="preserve"> a problem in maintaining a workforce of high quality </w:t>
      </w:r>
      <w:r w:rsidR="00F06AC2">
        <w:rPr>
          <w:rFonts w:ascii="Times New Roman" w:hAnsi="Times New Roman" w:cs="Times New Roman"/>
        </w:rPr>
        <w:t>educators</w:t>
      </w:r>
      <w:r w:rsidR="00706C51" w:rsidRPr="00861883">
        <w:rPr>
          <w:rFonts w:ascii="Times New Roman" w:hAnsi="Times New Roman" w:cs="Times New Roman"/>
        </w:rPr>
        <w:t>. As Gloria Ladson-Billings points out, “Our responsibility to students is not just for the nine months from September to June. It is a long term commitment, not just to the stu</w:t>
      </w:r>
      <w:r w:rsidR="00706C51">
        <w:rPr>
          <w:rFonts w:ascii="Times New Roman" w:hAnsi="Times New Roman" w:cs="Times New Roman"/>
        </w:rPr>
        <w:t>dents but also to society” (</w:t>
      </w:r>
      <w:r w:rsidR="00706C51" w:rsidRPr="00861883">
        <w:rPr>
          <w:rFonts w:ascii="Times New Roman" w:hAnsi="Times New Roman" w:cs="Times New Roman"/>
        </w:rPr>
        <w:t>175). Good teaching requires a commitment to the future, more than just five years. Teachers who stay in the profession are not necessarily better than those who leave within the first five years, but their commitment implies that they have a strong desire to teach, which does make a difference in the quality of their teaching</w:t>
      </w:r>
      <w:r w:rsidR="00051717">
        <w:rPr>
          <w:rFonts w:ascii="Times New Roman" w:hAnsi="Times New Roman" w:cs="Times New Roman"/>
        </w:rPr>
        <w:t xml:space="preserve">. </w:t>
      </w:r>
      <w:r w:rsidR="00706C51" w:rsidRPr="00861883">
        <w:rPr>
          <w:rFonts w:ascii="Times New Roman" w:hAnsi="Times New Roman" w:cs="Times New Roman"/>
        </w:rPr>
        <w:t xml:space="preserve">Raising requirements to enter teaching helps ensure that people who do become teachers are </w:t>
      </w:r>
      <w:r w:rsidR="00051717">
        <w:rPr>
          <w:rFonts w:ascii="Times New Roman" w:hAnsi="Times New Roman" w:cs="Times New Roman"/>
        </w:rPr>
        <w:t xml:space="preserve">well prepared and </w:t>
      </w:r>
      <w:r w:rsidR="00706C51" w:rsidRPr="00861883">
        <w:rPr>
          <w:rFonts w:ascii="Times New Roman" w:hAnsi="Times New Roman" w:cs="Times New Roman"/>
        </w:rPr>
        <w:t xml:space="preserve">truly committed </w:t>
      </w:r>
      <w:r w:rsidR="00051717">
        <w:rPr>
          <w:rFonts w:ascii="Times New Roman" w:hAnsi="Times New Roman" w:cs="Times New Roman"/>
        </w:rPr>
        <w:t xml:space="preserve">to teaching. </w:t>
      </w:r>
    </w:p>
    <w:p w14:paraId="60AD8271" w14:textId="74FD4C97" w:rsidR="00D62394" w:rsidRPr="00861883" w:rsidRDefault="005601FA" w:rsidP="00861883">
      <w:pPr>
        <w:spacing w:line="480" w:lineRule="auto"/>
        <w:ind w:firstLine="720"/>
        <w:rPr>
          <w:rFonts w:ascii="Times New Roman" w:hAnsi="Times New Roman" w:cs="Times New Roman"/>
        </w:rPr>
      </w:pPr>
      <w:r>
        <w:rPr>
          <w:rFonts w:ascii="Times New Roman" w:hAnsi="Times New Roman" w:cs="Times New Roman"/>
        </w:rPr>
        <w:t>Second</w:t>
      </w:r>
      <w:r w:rsidR="00D62394" w:rsidRPr="00861883">
        <w:rPr>
          <w:rFonts w:ascii="Times New Roman" w:hAnsi="Times New Roman" w:cs="Times New Roman"/>
        </w:rPr>
        <w:t>, tenure should initially be more difficult to obtain than it currently is. While the process of obtaining tenure is theoretically rigorous, in practice it generally is not (</w:t>
      </w:r>
      <w:r w:rsidR="009B3E10" w:rsidRPr="00B92495">
        <w:rPr>
          <w:rFonts w:ascii="Times New Roman" w:hAnsi="Times New Roman" w:cs="Times New Roman"/>
        </w:rPr>
        <w:t>"Tea</w:t>
      </w:r>
      <w:r w:rsidR="009B3E10">
        <w:rPr>
          <w:rFonts w:ascii="Times New Roman" w:hAnsi="Times New Roman" w:cs="Times New Roman"/>
        </w:rPr>
        <w:t>cher Development and Evaluation</w:t>
      </w:r>
      <w:r w:rsidR="009B3E10" w:rsidRPr="00B92495">
        <w:rPr>
          <w:rFonts w:ascii="Times New Roman" w:hAnsi="Times New Roman" w:cs="Times New Roman"/>
        </w:rPr>
        <w:t>"</w:t>
      </w:r>
      <w:r w:rsidR="00D62394" w:rsidRPr="00861883">
        <w:rPr>
          <w:rFonts w:ascii="Times New Roman" w:hAnsi="Times New Roman" w:cs="Times New Roman"/>
        </w:rPr>
        <w:t>). The responsibility of evaluating a new teacher for tenure and deciding whether or not to</w:t>
      </w:r>
      <w:r>
        <w:rPr>
          <w:rFonts w:ascii="Times New Roman" w:hAnsi="Times New Roman" w:cs="Times New Roman"/>
        </w:rPr>
        <w:t xml:space="preserve"> award it should not rest</w:t>
      </w:r>
      <w:r w:rsidR="00D62394" w:rsidRPr="00861883">
        <w:rPr>
          <w:rFonts w:ascii="Times New Roman" w:hAnsi="Times New Roman" w:cs="Times New Roman"/>
        </w:rPr>
        <w:t xml:space="preserve"> in the hands of a single principal or even a group of administrators. Principals and administrators vary in their experience levels and distance from the classroom and therefore may not be able to adequately evaluate teachers. Instead, new teachers seeking tenure should also be observed by their peers and evaluated by their students. Other teachers in the same school or district spend vastly more time in the classroom than administrators do and thus are better able to understand the nuances and subtleties that make a teacher good and effective than inexperienced principals. Ideally, t</w:t>
      </w:r>
      <w:r w:rsidR="0038570C">
        <w:rPr>
          <w:rFonts w:ascii="Times New Roman" w:hAnsi="Times New Roman" w:cs="Times New Roman"/>
        </w:rPr>
        <w:t>he observer</w:t>
      </w:r>
      <w:r w:rsidR="00D62394" w:rsidRPr="00861883">
        <w:rPr>
          <w:rFonts w:ascii="Times New Roman" w:hAnsi="Times New Roman" w:cs="Times New Roman"/>
        </w:rPr>
        <w:t xml:space="preserve"> would be a veteran tenured teacher, or several teachers of various experience levels could individually observe a tenure-track teacher to </w:t>
      </w:r>
      <w:r w:rsidR="0038570C">
        <w:rPr>
          <w:rFonts w:ascii="Times New Roman" w:hAnsi="Times New Roman" w:cs="Times New Roman"/>
        </w:rPr>
        <w:t>counter any potential biases</w:t>
      </w:r>
      <w:r>
        <w:rPr>
          <w:rFonts w:ascii="Times New Roman" w:hAnsi="Times New Roman" w:cs="Times New Roman"/>
        </w:rPr>
        <w:t>. This panel of observers</w:t>
      </w:r>
      <w:r w:rsidR="00D62394" w:rsidRPr="00861883">
        <w:rPr>
          <w:rFonts w:ascii="Times New Roman" w:hAnsi="Times New Roman" w:cs="Times New Roman"/>
        </w:rPr>
        <w:t xml:space="preserve"> could include teachers from other district schools or teachers from the same</w:t>
      </w:r>
      <w:r>
        <w:rPr>
          <w:rFonts w:ascii="Times New Roman" w:hAnsi="Times New Roman" w:cs="Times New Roman"/>
        </w:rPr>
        <w:t xml:space="preserve"> school</w:t>
      </w:r>
      <w:r w:rsidR="00D62394" w:rsidRPr="00861883">
        <w:rPr>
          <w:rFonts w:ascii="Times New Roman" w:hAnsi="Times New Roman" w:cs="Times New Roman"/>
        </w:rPr>
        <w:t>. Since collaboration and community among teachers is important for teacher development, having teachers from the same school serve as observers allows for aspiring teachers to be evaluated on community fit as we</w:t>
      </w:r>
      <w:r w:rsidR="003F3A47" w:rsidRPr="00861883">
        <w:rPr>
          <w:rFonts w:ascii="Times New Roman" w:hAnsi="Times New Roman" w:cs="Times New Roman"/>
        </w:rPr>
        <w:t>ll as performance. Only awarding tenure to</w:t>
      </w:r>
      <w:r w:rsidR="00D62394" w:rsidRPr="00861883">
        <w:rPr>
          <w:rFonts w:ascii="Times New Roman" w:hAnsi="Times New Roman" w:cs="Times New Roman"/>
        </w:rPr>
        <w:t xml:space="preserve"> teachers who fit with the values and community of the school affords administrators more freedom in determining the direction of the school and hopefully would lend itself to a positive work environment and more collaboration for all teachers in the school. </w:t>
      </w:r>
    </w:p>
    <w:p w14:paraId="7B72214F" w14:textId="1B6ED0A7" w:rsidR="00D62394" w:rsidRPr="00861883" w:rsidRDefault="00D62394" w:rsidP="00861883">
      <w:pPr>
        <w:spacing w:line="480" w:lineRule="auto"/>
        <w:ind w:firstLine="720"/>
        <w:rPr>
          <w:rFonts w:ascii="Times New Roman" w:hAnsi="Times New Roman" w:cs="Times New Roman"/>
        </w:rPr>
      </w:pPr>
      <w:r w:rsidRPr="00861883">
        <w:rPr>
          <w:rFonts w:ascii="Times New Roman" w:hAnsi="Times New Roman" w:cs="Times New Roman"/>
        </w:rPr>
        <w:t>Students</w:t>
      </w:r>
      <w:r w:rsidR="00501981" w:rsidRPr="00861883">
        <w:rPr>
          <w:rFonts w:ascii="Times New Roman" w:hAnsi="Times New Roman" w:cs="Times New Roman"/>
        </w:rPr>
        <w:t>’</w:t>
      </w:r>
      <w:r w:rsidRPr="00861883">
        <w:rPr>
          <w:rFonts w:ascii="Times New Roman" w:hAnsi="Times New Roman" w:cs="Times New Roman"/>
        </w:rPr>
        <w:t xml:space="preserve"> </w:t>
      </w:r>
      <w:r w:rsidR="00501981" w:rsidRPr="00861883">
        <w:rPr>
          <w:rFonts w:ascii="Times New Roman" w:hAnsi="Times New Roman" w:cs="Times New Roman"/>
        </w:rPr>
        <w:t xml:space="preserve">opinions </w:t>
      </w:r>
      <w:r w:rsidRPr="00861883">
        <w:rPr>
          <w:rFonts w:ascii="Times New Roman" w:hAnsi="Times New Roman" w:cs="Times New Roman"/>
        </w:rPr>
        <w:t xml:space="preserve">should also be </w:t>
      </w:r>
      <w:r w:rsidR="00501981" w:rsidRPr="00861883">
        <w:rPr>
          <w:rFonts w:ascii="Times New Roman" w:hAnsi="Times New Roman" w:cs="Times New Roman"/>
        </w:rPr>
        <w:t xml:space="preserve">taken into account when deciding whether or not </w:t>
      </w:r>
      <w:r w:rsidR="0038570C">
        <w:rPr>
          <w:rFonts w:ascii="Times New Roman" w:hAnsi="Times New Roman" w:cs="Times New Roman"/>
        </w:rPr>
        <w:t xml:space="preserve">a teacher is </w:t>
      </w:r>
      <w:r w:rsidR="00501981" w:rsidRPr="00861883">
        <w:rPr>
          <w:rFonts w:ascii="Times New Roman" w:hAnsi="Times New Roman" w:cs="Times New Roman"/>
        </w:rPr>
        <w:t>granted tenure.</w:t>
      </w:r>
      <w:r w:rsidRPr="00861883">
        <w:rPr>
          <w:rFonts w:ascii="Times New Roman" w:hAnsi="Times New Roman" w:cs="Times New Roman"/>
        </w:rPr>
        <w:t xml:space="preserve"> Students are the ones who have the most interaction with </w:t>
      </w:r>
      <w:r w:rsidR="00501981" w:rsidRPr="00861883">
        <w:rPr>
          <w:rFonts w:ascii="Times New Roman" w:hAnsi="Times New Roman" w:cs="Times New Roman"/>
        </w:rPr>
        <w:t xml:space="preserve">teachers </w:t>
      </w:r>
      <w:r w:rsidRPr="00861883">
        <w:rPr>
          <w:rFonts w:ascii="Times New Roman" w:hAnsi="Times New Roman" w:cs="Times New Roman"/>
        </w:rPr>
        <w:t>and are most directly affected by the teacher, so it makes sense that they should have a say in whether or not tenure is granted.</w:t>
      </w:r>
      <w:r w:rsidR="000C27DF" w:rsidRPr="00861883">
        <w:rPr>
          <w:rFonts w:ascii="Times New Roman" w:hAnsi="Times New Roman" w:cs="Times New Roman"/>
        </w:rPr>
        <w:t xml:space="preserve"> Even young students</w:t>
      </w:r>
      <w:r w:rsidRPr="00861883">
        <w:rPr>
          <w:rFonts w:ascii="Times New Roman" w:hAnsi="Times New Roman" w:cs="Times New Roman"/>
        </w:rPr>
        <w:t xml:space="preserve"> have a sense of </w:t>
      </w:r>
      <w:r w:rsidR="001D0AAA" w:rsidRPr="00861883">
        <w:rPr>
          <w:rFonts w:ascii="Times New Roman" w:hAnsi="Times New Roman" w:cs="Times New Roman"/>
        </w:rPr>
        <w:t xml:space="preserve">the quality of their teacher, </w:t>
      </w:r>
      <w:r w:rsidRPr="00861883">
        <w:rPr>
          <w:rFonts w:ascii="Times New Roman" w:hAnsi="Times New Roman" w:cs="Times New Roman"/>
        </w:rPr>
        <w:t xml:space="preserve">though they may not be able to name what </w:t>
      </w:r>
      <w:r w:rsidR="001D0AAA" w:rsidRPr="00861883">
        <w:rPr>
          <w:rFonts w:ascii="Times New Roman" w:hAnsi="Times New Roman" w:cs="Times New Roman"/>
        </w:rPr>
        <w:t>behaviors and characteristics</w:t>
      </w:r>
      <w:r w:rsidRPr="00861883">
        <w:rPr>
          <w:rFonts w:ascii="Times New Roman" w:hAnsi="Times New Roman" w:cs="Times New Roman"/>
        </w:rPr>
        <w:t xml:space="preserve"> make a teacher good or bad. Although students’ opinions could be discounted as unreliable or biased by their personal relationship with a teacher, they should be</w:t>
      </w:r>
      <w:r w:rsidR="0038570C">
        <w:rPr>
          <w:rFonts w:ascii="Times New Roman" w:hAnsi="Times New Roman" w:cs="Times New Roman"/>
        </w:rPr>
        <w:t xml:space="preserve"> viewed as legitimate since a teacher’s rapport with students impacts their effectiveness as an educator</w:t>
      </w:r>
      <w:r w:rsidRPr="00861883">
        <w:rPr>
          <w:rFonts w:ascii="Times New Roman" w:hAnsi="Times New Roman" w:cs="Times New Roman"/>
        </w:rPr>
        <w:t xml:space="preserve">. </w:t>
      </w:r>
      <w:r w:rsidR="0038570C">
        <w:rPr>
          <w:rFonts w:ascii="Times New Roman" w:hAnsi="Times New Roman" w:cs="Times New Roman"/>
        </w:rPr>
        <w:t xml:space="preserve">Balancing </w:t>
      </w:r>
      <w:r w:rsidR="001D0AAA" w:rsidRPr="00861883">
        <w:rPr>
          <w:rFonts w:ascii="Times New Roman" w:hAnsi="Times New Roman" w:cs="Times New Roman"/>
        </w:rPr>
        <w:t xml:space="preserve">student evaluations </w:t>
      </w:r>
      <w:r w:rsidR="0038570C" w:rsidRPr="00861883">
        <w:rPr>
          <w:rFonts w:ascii="Times New Roman" w:hAnsi="Times New Roman" w:cs="Times New Roman"/>
        </w:rPr>
        <w:t>with the observations of professionals</w:t>
      </w:r>
      <w:r w:rsidR="002A56F0" w:rsidRPr="00861883">
        <w:rPr>
          <w:rFonts w:ascii="Times New Roman" w:hAnsi="Times New Roman" w:cs="Times New Roman"/>
        </w:rPr>
        <w:t xml:space="preserve"> </w:t>
      </w:r>
      <w:r w:rsidR="0038570C">
        <w:rPr>
          <w:rFonts w:ascii="Times New Roman" w:hAnsi="Times New Roman" w:cs="Times New Roman"/>
        </w:rPr>
        <w:t>provides</w:t>
      </w:r>
      <w:r w:rsidRPr="00861883">
        <w:rPr>
          <w:rFonts w:ascii="Times New Roman" w:hAnsi="Times New Roman" w:cs="Times New Roman"/>
        </w:rPr>
        <w:t xml:space="preserve"> a more complete picture of a </w:t>
      </w:r>
      <w:r w:rsidR="0038570C">
        <w:rPr>
          <w:rFonts w:ascii="Times New Roman" w:hAnsi="Times New Roman" w:cs="Times New Roman"/>
        </w:rPr>
        <w:t xml:space="preserve">prospective teacher’s </w:t>
      </w:r>
      <w:r w:rsidR="002A56F0" w:rsidRPr="00861883">
        <w:rPr>
          <w:rFonts w:ascii="Times New Roman" w:hAnsi="Times New Roman" w:cs="Times New Roman"/>
        </w:rPr>
        <w:t>aptitude</w:t>
      </w:r>
      <w:r w:rsidRPr="00861883">
        <w:rPr>
          <w:rFonts w:ascii="Times New Roman" w:hAnsi="Times New Roman" w:cs="Times New Roman"/>
        </w:rPr>
        <w:t>.</w:t>
      </w:r>
    </w:p>
    <w:p w14:paraId="1400F123" w14:textId="6340D9F4" w:rsidR="00471B4A" w:rsidRDefault="00D62394" w:rsidP="00861883">
      <w:pPr>
        <w:spacing w:line="480" w:lineRule="auto"/>
        <w:ind w:firstLine="720"/>
        <w:rPr>
          <w:rFonts w:ascii="Times New Roman" w:hAnsi="Times New Roman" w:cs="Times New Roman"/>
        </w:rPr>
      </w:pPr>
      <w:r w:rsidRPr="00861883">
        <w:rPr>
          <w:rFonts w:ascii="Times New Roman" w:hAnsi="Times New Roman" w:cs="Times New Roman"/>
        </w:rPr>
        <w:t xml:space="preserve">Since it takes time to become a good teacher, teachers seeking tenure should be allowed to choose after how many years they are evaluated, with some constraints. If a teacher feels that they are a </w:t>
      </w:r>
      <w:r w:rsidR="00471B4A">
        <w:rPr>
          <w:rFonts w:ascii="Times New Roman" w:hAnsi="Times New Roman" w:cs="Times New Roman"/>
        </w:rPr>
        <w:t>ready for evaluation</w:t>
      </w:r>
      <w:r w:rsidRPr="00861883">
        <w:rPr>
          <w:rFonts w:ascii="Times New Roman" w:hAnsi="Times New Roman" w:cs="Times New Roman"/>
        </w:rPr>
        <w:t xml:space="preserve"> after three years, they should be evaluated then. If not</w:t>
      </w:r>
      <w:r w:rsidR="00471B4A">
        <w:rPr>
          <w:rFonts w:ascii="Times New Roman" w:hAnsi="Times New Roman" w:cs="Times New Roman"/>
        </w:rPr>
        <w:t>,</w:t>
      </w:r>
      <w:r w:rsidRPr="00861883">
        <w:rPr>
          <w:rFonts w:ascii="Times New Roman" w:hAnsi="Times New Roman" w:cs="Times New Roman"/>
        </w:rPr>
        <w:t xml:space="preserve"> they can postpone the process by</w:t>
      </w:r>
      <w:r w:rsidR="002A56F0" w:rsidRPr="00861883">
        <w:rPr>
          <w:rFonts w:ascii="Times New Roman" w:hAnsi="Times New Roman" w:cs="Times New Roman"/>
        </w:rPr>
        <w:t xml:space="preserve"> a year or two. Five years would</w:t>
      </w:r>
      <w:r w:rsidRPr="00861883">
        <w:rPr>
          <w:rFonts w:ascii="Times New Roman" w:hAnsi="Times New Roman" w:cs="Times New Roman"/>
        </w:rPr>
        <w:t xml:space="preserve"> be a suitable cap. Teachers without tenure are not </w:t>
      </w:r>
      <w:r w:rsidR="00471B4A">
        <w:rPr>
          <w:rFonts w:ascii="Times New Roman" w:hAnsi="Times New Roman" w:cs="Times New Roman"/>
        </w:rPr>
        <w:t>entitled to due process, so new teachers</w:t>
      </w:r>
      <w:r w:rsidRPr="00861883">
        <w:rPr>
          <w:rFonts w:ascii="Times New Roman" w:hAnsi="Times New Roman" w:cs="Times New Roman"/>
        </w:rPr>
        <w:t xml:space="preserve"> would </w:t>
      </w:r>
      <w:r w:rsidR="00207B16">
        <w:rPr>
          <w:rFonts w:ascii="Times New Roman" w:hAnsi="Times New Roman" w:cs="Times New Roman"/>
        </w:rPr>
        <w:t xml:space="preserve">be </w:t>
      </w:r>
      <w:r w:rsidRPr="00861883">
        <w:rPr>
          <w:rFonts w:ascii="Times New Roman" w:hAnsi="Times New Roman" w:cs="Times New Roman"/>
        </w:rPr>
        <w:t>motivated to obtain tenure, but also would not be pressured to do so before they feel ready.</w:t>
      </w:r>
      <w:r w:rsidR="00982D35" w:rsidRPr="00861883">
        <w:rPr>
          <w:rFonts w:ascii="Times New Roman" w:hAnsi="Times New Roman" w:cs="Times New Roman"/>
        </w:rPr>
        <w:t xml:space="preserve"> </w:t>
      </w:r>
    </w:p>
    <w:p w14:paraId="6E43157F" w14:textId="3CA5FC41" w:rsidR="00D62394" w:rsidRPr="00861883" w:rsidRDefault="00096536" w:rsidP="00861883">
      <w:pPr>
        <w:spacing w:line="480" w:lineRule="auto"/>
        <w:ind w:firstLine="720"/>
        <w:rPr>
          <w:rFonts w:ascii="Times New Roman" w:hAnsi="Times New Roman" w:cs="Times New Roman"/>
        </w:rPr>
      </w:pPr>
      <w:r w:rsidRPr="00861883">
        <w:rPr>
          <w:rFonts w:ascii="Times New Roman" w:hAnsi="Times New Roman" w:cs="Times New Roman"/>
        </w:rPr>
        <w:t xml:space="preserve">Every five or ten years after a teacher’s initial earning of tenure they should be reevaluated through a much less rigorous but still comprehensive process including observation by another teacher or administrator and student evaluations. </w:t>
      </w:r>
      <w:r w:rsidR="00471B4A">
        <w:rPr>
          <w:rFonts w:ascii="Times New Roman" w:hAnsi="Times New Roman" w:cs="Times New Roman"/>
        </w:rPr>
        <w:t xml:space="preserve">The renewal of their tenure should be contingent on this evaluation. </w:t>
      </w:r>
      <w:r w:rsidR="00D62394" w:rsidRPr="00861883">
        <w:rPr>
          <w:rFonts w:ascii="Times New Roman" w:hAnsi="Times New Roman" w:cs="Times New Roman"/>
        </w:rPr>
        <w:t>It is important that teachers continue to be effective and competent after t</w:t>
      </w:r>
      <w:r w:rsidR="002A56F0" w:rsidRPr="00861883">
        <w:rPr>
          <w:rFonts w:ascii="Times New Roman" w:hAnsi="Times New Roman" w:cs="Times New Roman"/>
        </w:rPr>
        <w:t>hey are tenured. U</w:t>
      </w:r>
      <w:r w:rsidR="00D62394" w:rsidRPr="00861883">
        <w:rPr>
          <w:rFonts w:ascii="Times New Roman" w:hAnsi="Times New Roman" w:cs="Times New Roman"/>
        </w:rPr>
        <w:t xml:space="preserve">nfortunately, this is not always the case, </w:t>
      </w:r>
      <w:r w:rsidR="0039050E">
        <w:rPr>
          <w:rFonts w:ascii="Times New Roman" w:hAnsi="Times New Roman" w:cs="Times New Roman"/>
        </w:rPr>
        <w:t>as demonstrated by the two veteran</w:t>
      </w:r>
      <w:r w:rsidR="009430BC">
        <w:rPr>
          <w:rFonts w:ascii="Times New Roman" w:hAnsi="Times New Roman" w:cs="Times New Roman"/>
        </w:rPr>
        <w:t xml:space="preserve"> fourth grade</w:t>
      </w:r>
      <w:r w:rsidR="00D62394" w:rsidRPr="00861883">
        <w:rPr>
          <w:rFonts w:ascii="Times New Roman" w:hAnsi="Times New Roman" w:cs="Times New Roman"/>
        </w:rPr>
        <w:t xml:space="preserve"> teachers </w:t>
      </w:r>
      <w:r w:rsidR="002A56F0" w:rsidRPr="00861883">
        <w:rPr>
          <w:rFonts w:ascii="Times New Roman" w:hAnsi="Times New Roman" w:cs="Times New Roman"/>
        </w:rPr>
        <w:t xml:space="preserve">at Washington Elementary in Union City </w:t>
      </w:r>
      <w:r w:rsidR="00D62394" w:rsidRPr="00861883">
        <w:rPr>
          <w:rFonts w:ascii="Times New Roman" w:hAnsi="Times New Roman" w:cs="Times New Roman"/>
        </w:rPr>
        <w:t xml:space="preserve">who </w:t>
      </w:r>
      <w:r w:rsidR="0039050E">
        <w:rPr>
          <w:rFonts w:ascii="Times New Roman" w:hAnsi="Times New Roman" w:cs="Times New Roman"/>
        </w:rPr>
        <w:t>refuse</w:t>
      </w:r>
      <w:r w:rsidR="00D62394" w:rsidRPr="00861883">
        <w:rPr>
          <w:rFonts w:ascii="Times New Roman" w:hAnsi="Times New Roman" w:cs="Times New Roman"/>
        </w:rPr>
        <w:t xml:space="preserve"> to change their teaching style</w:t>
      </w:r>
      <w:r w:rsidR="00982D35" w:rsidRPr="00861883">
        <w:rPr>
          <w:rFonts w:ascii="Times New Roman" w:hAnsi="Times New Roman" w:cs="Times New Roman"/>
        </w:rPr>
        <w:t xml:space="preserve"> and were less engaging and effective teachers </w:t>
      </w:r>
      <w:r w:rsidR="0039050E">
        <w:rPr>
          <w:rFonts w:ascii="Times New Roman" w:hAnsi="Times New Roman" w:cs="Times New Roman"/>
        </w:rPr>
        <w:t xml:space="preserve">because of it </w:t>
      </w:r>
      <w:r w:rsidR="002A56F0" w:rsidRPr="00861883">
        <w:rPr>
          <w:rFonts w:ascii="Times New Roman" w:hAnsi="Times New Roman" w:cs="Times New Roman"/>
        </w:rPr>
        <w:t>(</w:t>
      </w:r>
      <w:proofErr w:type="spellStart"/>
      <w:r w:rsidR="002A56F0" w:rsidRPr="00861883">
        <w:rPr>
          <w:rFonts w:ascii="Times New Roman" w:hAnsi="Times New Roman" w:cs="Times New Roman"/>
        </w:rPr>
        <w:t>Kirp</w:t>
      </w:r>
      <w:proofErr w:type="spellEnd"/>
      <w:r w:rsidR="00CC1E78">
        <w:rPr>
          <w:rFonts w:ascii="Times New Roman" w:hAnsi="Times New Roman" w:cs="Times New Roman"/>
        </w:rPr>
        <w:t xml:space="preserve"> 69-71</w:t>
      </w:r>
      <w:r w:rsidR="002A56F0" w:rsidRPr="00861883">
        <w:rPr>
          <w:rFonts w:ascii="Times New Roman" w:hAnsi="Times New Roman" w:cs="Times New Roman"/>
        </w:rPr>
        <w:t>)</w:t>
      </w:r>
      <w:r w:rsidR="00D62394" w:rsidRPr="00861883">
        <w:rPr>
          <w:rFonts w:ascii="Times New Roman" w:hAnsi="Times New Roman" w:cs="Times New Roman"/>
        </w:rPr>
        <w:t>. Thus it is important to check that teacher</w:t>
      </w:r>
      <w:r w:rsidR="005E0CA0" w:rsidRPr="00861883">
        <w:rPr>
          <w:rFonts w:ascii="Times New Roman" w:hAnsi="Times New Roman" w:cs="Times New Roman"/>
        </w:rPr>
        <w:t>s</w:t>
      </w:r>
      <w:r w:rsidR="00D62394" w:rsidRPr="00861883">
        <w:rPr>
          <w:rFonts w:ascii="Times New Roman" w:hAnsi="Times New Roman" w:cs="Times New Roman"/>
        </w:rPr>
        <w:t xml:space="preserve"> who were good teachers when they started out have not regr</w:t>
      </w:r>
      <w:r w:rsidR="005E0CA0" w:rsidRPr="00861883">
        <w:rPr>
          <w:rFonts w:ascii="Times New Roman" w:hAnsi="Times New Roman" w:cs="Times New Roman"/>
        </w:rPr>
        <w:t>essed due to burn out or an inability or refusal to change their methods over time to fit changing student needs</w:t>
      </w:r>
      <w:r w:rsidR="00137EAC" w:rsidRPr="00861883">
        <w:rPr>
          <w:rFonts w:ascii="Times New Roman" w:hAnsi="Times New Roman" w:cs="Times New Roman"/>
        </w:rPr>
        <w:t xml:space="preserve">. </w:t>
      </w:r>
    </w:p>
    <w:p w14:paraId="50A7EDCE" w14:textId="49F63F08" w:rsidR="00706C51" w:rsidRDefault="00F12C8B" w:rsidP="00706C51">
      <w:pPr>
        <w:spacing w:line="480" w:lineRule="auto"/>
        <w:ind w:firstLine="720"/>
        <w:rPr>
          <w:rFonts w:ascii="Times New Roman" w:hAnsi="Times New Roman" w:cs="Times New Roman"/>
        </w:rPr>
      </w:pPr>
      <w:r w:rsidRPr="00861883">
        <w:rPr>
          <w:rFonts w:ascii="Times New Roman" w:hAnsi="Times New Roman" w:cs="Times New Roman"/>
        </w:rPr>
        <w:t>Of course, reforming the tenure system means nothing if there are not qualified, properly educated people</w:t>
      </w:r>
      <w:r w:rsidR="001E3E3F" w:rsidRPr="00861883">
        <w:rPr>
          <w:rFonts w:ascii="Times New Roman" w:hAnsi="Times New Roman" w:cs="Times New Roman"/>
        </w:rPr>
        <w:t xml:space="preserve"> who want to be teachers</w:t>
      </w:r>
      <w:r w:rsidR="006B3E6D" w:rsidRPr="00861883">
        <w:rPr>
          <w:rFonts w:ascii="Times New Roman" w:hAnsi="Times New Roman" w:cs="Times New Roman"/>
        </w:rPr>
        <w:t xml:space="preserve">. </w:t>
      </w:r>
      <w:r w:rsidR="009430BC">
        <w:rPr>
          <w:rFonts w:ascii="Times New Roman" w:hAnsi="Times New Roman" w:cs="Times New Roman"/>
        </w:rPr>
        <w:t xml:space="preserve">One factor that discourages smart, qualified people from entering teaching is the low status the profession hold in our society. It is viewed as simple work that requires little skill and intelligence, </w:t>
      </w:r>
      <w:r w:rsidR="006B3E6D" w:rsidRPr="00861883">
        <w:rPr>
          <w:rFonts w:ascii="Times New Roman" w:hAnsi="Times New Roman" w:cs="Times New Roman"/>
        </w:rPr>
        <w:t>as evidenced by the saying, “T</w:t>
      </w:r>
      <w:r w:rsidR="00955288" w:rsidRPr="00861883">
        <w:rPr>
          <w:rFonts w:ascii="Times New Roman" w:hAnsi="Times New Roman" w:cs="Times New Roman"/>
        </w:rPr>
        <w:t>hose who can’t do, teach</w:t>
      </w:r>
      <w:r w:rsidR="00FD19E0">
        <w:rPr>
          <w:rFonts w:ascii="Times New Roman" w:hAnsi="Times New Roman" w:cs="Times New Roman"/>
        </w:rPr>
        <w:t>”</w:t>
      </w:r>
      <w:r w:rsidR="00955288" w:rsidRPr="00861883">
        <w:rPr>
          <w:rFonts w:ascii="Times New Roman" w:hAnsi="Times New Roman" w:cs="Times New Roman"/>
        </w:rPr>
        <w:t>. T</w:t>
      </w:r>
      <w:r w:rsidR="00A14822">
        <w:rPr>
          <w:rFonts w:ascii="Times New Roman" w:hAnsi="Times New Roman" w:cs="Times New Roman"/>
        </w:rPr>
        <w:t>his saying suggests that teachers are the leftover</w:t>
      </w:r>
      <w:r w:rsidR="00207B16">
        <w:rPr>
          <w:rFonts w:ascii="Times New Roman" w:hAnsi="Times New Roman" w:cs="Times New Roman"/>
        </w:rPr>
        <w:t>s</w:t>
      </w:r>
      <w:r w:rsidR="00A14822">
        <w:rPr>
          <w:rFonts w:ascii="Times New Roman" w:hAnsi="Times New Roman" w:cs="Times New Roman"/>
        </w:rPr>
        <w:t>, those who were not good enough for other professions,</w:t>
      </w:r>
      <w:r w:rsidR="00FD19E0">
        <w:rPr>
          <w:rFonts w:ascii="Times New Roman" w:hAnsi="Times New Roman" w:cs="Times New Roman"/>
        </w:rPr>
        <w:t xml:space="preserve"> and therefore are inferior to other workers</w:t>
      </w:r>
      <w:r w:rsidR="006B3E6D" w:rsidRPr="00861883">
        <w:rPr>
          <w:rFonts w:ascii="Times New Roman" w:hAnsi="Times New Roman" w:cs="Times New Roman"/>
        </w:rPr>
        <w:t>. T</w:t>
      </w:r>
      <w:r w:rsidR="009C3B23">
        <w:rPr>
          <w:rFonts w:ascii="Times New Roman" w:hAnsi="Times New Roman" w:cs="Times New Roman"/>
        </w:rPr>
        <w:t xml:space="preserve">he </w:t>
      </w:r>
      <w:r w:rsidR="00FD19E0">
        <w:rPr>
          <w:rFonts w:ascii="Times New Roman" w:hAnsi="Times New Roman" w:cs="Times New Roman"/>
        </w:rPr>
        <w:t xml:space="preserve">low status teaching holds in society is </w:t>
      </w:r>
      <w:r w:rsidR="00F707C8" w:rsidRPr="00861883">
        <w:rPr>
          <w:rFonts w:ascii="Times New Roman" w:hAnsi="Times New Roman" w:cs="Times New Roman"/>
        </w:rPr>
        <w:t xml:space="preserve">reflected by the lack of training required to become a teacher. </w:t>
      </w:r>
      <w:r w:rsidR="00FD19E0" w:rsidRPr="00861883">
        <w:rPr>
          <w:rFonts w:ascii="Times New Roman" w:hAnsi="Times New Roman" w:cs="Times New Roman"/>
        </w:rPr>
        <w:t>Diane Ravitch claims the low status of teaching</w:t>
      </w:r>
      <w:r w:rsidR="00D644C9">
        <w:rPr>
          <w:rFonts w:ascii="Times New Roman" w:hAnsi="Times New Roman" w:cs="Times New Roman"/>
        </w:rPr>
        <w:t xml:space="preserve"> in the United States</w:t>
      </w:r>
      <w:r w:rsidR="00FD19E0" w:rsidRPr="00861883">
        <w:rPr>
          <w:rFonts w:ascii="Times New Roman" w:hAnsi="Times New Roman" w:cs="Times New Roman"/>
        </w:rPr>
        <w:t xml:space="preserve">, in comparison to the </w:t>
      </w:r>
      <w:r w:rsidR="00D644C9">
        <w:rPr>
          <w:rFonts w:ascii="Times New Roman" w:hAnsi="Times New Roman" w:cs="Times New Roman"/>
        </w:rPr>
        <w:t>high regard</w:t>
      </w:r>
      <w:r w:rsidR="00FD19E0" w:rsidRPr="00861883">
        <w:rPr>
          <w:rFonts w:ascii="Times New Roman" w:hAnsi="Times New Roman" w:cs="Times New Roman"/>
        </w:rPr>
        <w:t xml:space="preserve"> the profession is given in other countries, is a key factor in the lack of quality teachers. She </w:t>
      </w:r>
      <w:r w:rsidR="00D644C9">
        <w:rPr>
          <w:rFonts w:ascii="Times New Roman" w:hAnsi="Times New Roman" w:cs="Times New Roman"/>
        </w:rPr>
        <w:t xml:space="preserve">notes the success of the Finnish education system and </w:t>
      </w:r>
      <w:r w:rsidR="00E85E85">
        <w:rPr>
          <w:rFonts w:ascii="Times New Roman" w:hAnsi="Times New Roman" w:cs="Times New Roman"/>
        </w:rPr>
        <w:t xml:space="preserve">writes, </w:t>
      </w:r>
      <w:r w:rsidR="00E85E85" w:rsidRPr="00861883">
        <w:rPr>
          <w:rFonts w:ascii="Times New Roman" w:hAnsi="Times New Roman" w:cs="Times New Roman"/>
        </w:rPr>
        <w:t>“</w:t>
      </w:r>
      <w:r w:rsidR="00FD19E0" w:rsidRPr="00861883">
        <w:rPr>
          <w:rFonts w:ascii="Times New Roman" w:hAnsi="Times New Roman" w:cs="Times New Roman"/>
        </w:rPr>
        <w:t xml:space="preserve">In Finland </w:t>
      </w:r>
      <w:r w:rsidR="005D57A8">
        <w:rPr>
          <w:rFonts w:ascii="Times New Roman" w:hAnsi="Times New Roman" w:cs="Times New Roman"/>
        </w:rPr>
        <w:t>[teaching]</w:t>
      </w:r>
      <w:r w:rsidR="00FD19E0" w:rsidRPr="00861883">
        <w:rPr>
          <w:rFonts w:ascii="Times New Roman" w:hAnsi="Times New Roman" w:cs="Times New Roman"/>
        </w:rPr>
        <w:t xml:space="preserve"> is highly esteemed; in the United States it is not” (Ravitch). If Rav</w:t>
      </w:r>
      <w:r w:rsidR="00FD19E0">
        <w:rPr>
          <w:rFonts w:ascii="Times New Roman" w:hAnsi="Times New Roman" w:cs="Times New Roman"/>
        </w:rPr>
        <w:t>itch is correct</w:t>
      </w:r>
      <w:r w:rsidR="00D644C9">
        <w:rPr>
          <w:rFonts w:ascii="Times New Roman" w:hAnsi="Times New Roman" w:cs="Times New Roman"/>
        </w:rPr>
        <w:t xml:space="preserve"> in linking the status of a countries teachers and its academic success, </w:t>
      </w:r>
      <w:r w:rsidR="00FD19E0" w:rsidRPr="00861883">
        <w:rPr>
          <w:rFonts w:ascii="Times New Roman" w:hAnsi="Times New Roman" w:cs="Times New Roman"/>
        </w:rPr>
        <w:t>then by shifting public perceptions of teaching and teachers, it may be possible to improve the quality of the teachers entering the profession</w:t>
      </w:r>
      <w:r w:rsidR="00706C51">
        <w:rPr>
          <w:rFonts w:ascii="Times New Roman" w:hAnsi="Times New Roman" w:cs="Times New Roman"/>
        </w:rPr>
        <w:t xml:space="preserve"> and by extension the academic achievement of students</w:t>
      </w:r>
      <w:r w:rsidR="00FD19E0" w:rsidRPr="00861883">
        <w:rPr>
          <w:rFonts w:ascii="Times New Roman" w:hAnsi="Times New Roman" w:cs="Times New Roman"/>
        </w:rPr>
        <w:t xml:space="preserve">. </w:t>
      </w:r>
      <w:r w:rsidR="007F3C6D" w:rsidRPr="00861883">
        <w:rPr>
          <w:rFonts w:ascii="Times New Roman" w:hAnsi="Times New Roman" w:cs="Times New Roman"/>
        </w:rPr>
        <w:t>Unlike transactional changes though, transformational changes like this are not easy or q</w:t>
      </w:r>
      <w:r w:rsidR="001D1452" w:rsidRPr="00861883">
        <w:rPr>
          <w:rFonts w:ascii="Times New Roman" w:hAnsi="Times New Roman" w:cs="Times New Roman"/>
        </w:rPr>
        <w:t xml:space="preserve">uick to enact. </w:t>
      </w:r>
      <w:r w:rsidR="00900323" w:rsidRPr="00861883">
        <w:rPr>
          <w:rFonts w:ascii="Times New Roman" w:hAnsi="Times New Roman" w:cs="Times New Roman"/>
        </w:rPr>
        <w:t xml:space="preserve">One way to encourage transformational change is to enact transactional changes that are in line with the transformational shift. In the case of changing societal views of teaching, making policy changes that place </w:t>
      </w:r>
      <w:r w:rsidR="001D1452" w:rsidRPr="00861883">
        <w:rPr>
          <w:rFonts w:ascii="Times New Roman" w:hAnsi="Times New Roman" w:cs="Times New Roman"/>
        </w:rPr>
        <w:t xml:space="preserve">greater emphasis on education is a good way to start. </w:t>
      </w:r>
      <w:r w:rsidR="00900323" w:rsidRPr="00861883">
        <w:rPr>
          <w:rFonts w:ascii="Times New Roman" w:hAnsi="Times New Roman" w:cs="Times New Roman"/>
        </w:rPr>
        <w:t xml:space="preserve">This might mean allocating more funds to public education, even if it means making cuts in other areas of the budget, or </w:t>
      </w:r>
      <w:r w:rsidR="002221DB" w:rsidRPr="00861883">
        <w:rPr>
          <w:rFonts w:ascii="Times New Roman" w:hAnsi="Times New Roman" w:cs="Times New Roman"/>
        </w:rPr>
        <w:t>making sure that schools have adequate facilities, resources, and staff.</w:t>
      </w:r>
      <w:r w:rsidR="002D029A" w:rsidRPr="00861883">
        <w:rPr>
          <w:rFonts w:ascii="Times New Roman" w:hAnsi="Times New Roman" w:cs="Times New Roman"/>
        </w:rPr>
        <w:t xml:space="preserve"> When we </w:t>
      </w:r>
      <w:r w:rsidR="004D20C3" w:rsidRPr="004D20C3">
        <w:rPr>
          <w:rFonts w:ascii="Times New Roman" w:hAnsi="Times New Roman" w:cs="Times New Roman"/>
        </w:rPr>
        <w:t>craft</w:t>
      </w:r>
      <w:r w:rsidR="009E24BE" w:rsidRPr="00861883">
        <w:rPr>
          <w:rFonts w:ascii="Times New Roman" w:hAnsi="Times New Roman" w:cs="Times New Roman"/>
        </w:rPr>
        <w:t xml:space="preserve"> policies that make </w:t>
      </w:r>
      <w:r w:rsidR="002D029A" w:rsidRPr="00861883">
        <w:rPr>
          <w:rFonts w:ascii="Times New Roman" w:hAnsi="Times New Roman" w:cs="Times New Roman"/>
        </w:rPr>
        <w:t>education a priority</w:t>
      </w:r>
      <w:r w:rsidR="009E24BE" w:rsidRPr="00861883">
        <w:rPr>
          <w:rFonts w:ascii="Times New Roman" w:hAnsi="Times New Roman" w:cs="Times New Roman"/>
        </w:rPr>
        <w:t xml:space="preserve">, it sends the message that education is an important </w:t>
      </w:r>
      <w:r w:rsidR="00706C51">
        <w:rPr>
          <w:rFonts w:ascii="Times New Roman" w:hAnsi="Times New Roman" w:cs="Times New Roman"/>
        </w:rPr>
        <w:t xml:space="preserve">and </w:t>
      </w:r>
      <w:r w:rsidR="009E24BE" w:rsidRPr="00861883">
        <w:rPr>
          <w:rFonts w:ascii="Times New Roman" w:hAnsi="Times New Roman" w:cs="Times New Roman"/>
        </w:rPr>
        <w:t>serious business</w:t>
      </w:r>
      <w:r w:rsidR="00E86E32" w:rsidRPr="00861883">
        <w:rPr>
          <w:rFonts w:ascii="Times New Roman" w:hAnsi="Times New Roman" w:cs="Times New Roman"/>
        </w:rPr>
        <w:t>,</w:t>
      </w:r>
      <w:r w:rsidR="009E24BE" w:rsidRPr="00861883">
        <w:rPr>
          <w:rFonts w:ascii="Times New Roman" w:hAnsi="Times New Roman" w:cs="Times New Roman"/>
        </w:rPr>
        <w:t xml:space="preserve"> which in turn elevates the status of educators as their work is </w:t>
      </w:r>
      <w:r w:rsidR="00E86E32" w:rsidRPr="00861883">
        <w:rPr>
          <w:rFonts w:ascii="Times New Roman" w:hAnsi="Times New Roman" w:cs="Times New Roman"/>
        </w:rPr>
        <w:t xml:space="preserve">increasingly seen as </w:t>
      </w:r>
      <w:r w:rsidR="009E24BE" w:rsidRPr="00861883">
        <w:rPr>
          <w:rFonts w:ascii="Times New Roman" w:hAnsi="Times New Roman" w:cs="Times New Roman"/>
        </w:rPr>
        <w:t>legitimate and necessary</w:t>
      </w:r>
      <w:r w:rsidR="00D6720D" w:rsidRPr="00861883">
        <w:rPr>
          <w:rFonts w:ascii="Times New Roman" w:hAnsi="Times New Roman" w:cs="Times New Roman"/>
        </w:rPr>
        <w:t>.</w:t>
      </w:r>
    </w:p>
    <w:p w14:paraId="6D8CBC36" w14:textId="44734A21" w:rsidR="002E2202" w:rsidRDefault="00861883" w:rsidP="00861883">
      <w:pPr>
        <w:spacing w:line="480" w:lineRule="auto"/>
        <w:ind w:firstLine="720"/>
        <w:rPr>
          <w:rFonts w:ascii="Times New Roman" w:hAnsi="Times New Roman" w:cs="Times New Roman"/>
        </w:rPr>
      </w:pPr>
      <w:r w:rsidRPr="00861883">
        <w:rPr>
          <w:rFonts w:ascii="Times New Roman" w:hAnsi="Times New Roman" w:cs="Times New Roman"/>
        </w:rPr>
        <w:t xml:space="preserve">Making changes at the district and national levels is important, but the classroom is still where teachers matter most. </w:t>
      </w:r>
      <w:r w:rsidRPr="00861883">
        <w:rPr>
          <w:rFonts w:ascii="Times New Roman" w:eastAsia="Times New Roman" w:hAnsi="Times New Roman" w:cs="Times New Roman"/>
        </w:rPr>
        <w:t>At the classroom level, changing the way teachers think about their students and pedagogy will imp</w:t>
      </w:r>
      <w:r w:rsidR="00CB49F7">
        <w:rPr>
          <w:rFonts w:ascii="Times New Roman" w:eastAsia="Times New Roman" w:hAnsi="Times New Roman" w:cs="Times New Roman"/>
        </w:rPr>
        <w:t>rove the quality of education. T</w:t>
      </w:r>
      <w:r w:rsidRPr="00861883">
        <w:rPr>
          <w:rFonts w:ascii="Times New Roman" w:eastAsia="Times New Roman" w:hAnsi="Times New Roman" w:cs="Times New Roman"/>
        </w:rPr>
        <w:t xml:space="preserve">here needs to be shift in teacher mindsets from deficit thinking to thinking of students as competent individuals who bring their own knowledge and perspectives to the classroom. </w:t>
      </w:r>
      <w:r>
        <w:rPr>
          <w:rFonts w:ascii="Times New Roman" w:eastAsia="Times New Roman" w:hAnsi="Times New Roman" w:cs="Times New Roman"/>
        </w:rPr>
        <w:t>Teachers also need to recognize and be critical of their own biases and avoid race, gender, and class based expectations of students. Bringing about changes like these in the</w:t>
      </w:r>
      <w:r w:rsidR="00CB49F7">
        <w:rPr>
          <w:rFonts w:ascii="Times New Roman" w:eastAsia="Times New Roman" w:hAnsi="Times New Roman" w:cs="Times New Roman"/>
        </w:rPr>
        <w:t xml:space="preserve"> future</w:t>
      </w:r>
      <w:r>
        <w:rPr>
          <w:rFonts w:ascii="Times New Roman" w:eastAsia="Times New Roman" w:hAnsi="Times New Roman" w:cs="Times New Roman"/>
        </w:rPr>
        <w:t xml:space="preserve"> start</w:t>
      </w:r>
      <w:r w:rsidR="00CB49F7">
        <w:rPr>
          <w:rFonts w:ascii="Times New Roman" w:eastAsia="Times New Roman" w:hAnsi="Times New Roman" w:cs="Times New Roman"/>
        </w:rPr>
        <w:t>s</w:t>
      </w:r>
      <w:r>
        <w:rPr>
          <w:rFonts w:ascii="Times New Roman" w:eastAsia="Times New Roman" w:hAnsi="Times New Roman" w:cs="Times New Roman"/>
        </w:rPr>
        <w:t xml:space="preserve"> today by educating students to be open</w:t>
      </w:r>
      <w:r w:rsidR="00000AA3">
        <w:rPr>
          <w:rFonts w:ascii="Times New Roman" w:eastAsia="Times New Roman" w:hAnsi="Times New Roman" w:cs="Times New Roman"/>
        </w:rPr>
        <w:t>-</w:t>
      </w:r>
      <w:r>
        <w:rPr>
          <w:rFonts w:ascii="Times New Roman" w:eastAsia="Times New Roman" w:hAnsi="Times New Roman" w:cs="Times New Roman"/>
        </w:rPr>
        <w:t>minded</w:t>
      </w:r>
      <w:r w:rsidR="00BB5E09">
        <w:rPr>
          <w:rFonts w:ascii="Times New Roman" w:eastAsia="Times New Roman" w:hAnsi="Times New Roman" w:cs="Times New Roman"/>
        </w:rPr>
        <w:t xml:space="preserve"> </w:t>
      </w:r>
      <w:bookmarkStart w:id="0" w:name="_GoBack"/>
      <w:bookmarkEnd w:id="0"/>
      <w:r w:rsidR="00BB5E09">
        <w:rPr>
          <w:rFonts w:ascii="Times New Roman" w:eastAsia="Times New Roman" w:hAnsi="Times New Roman" w:cs="Times New Roman"/>
        </w:rPr>
        <w:t xml:space="preserve">critical thinkers and by changing the systems that perpetuate racism and poverty in society. </w:t>
      </w:r>
      <w:r w:rsidR="00480999" w:rsidRPr="00861883">
        <w:rPr>
          <w:rFonts w:ascii="Times New Roman" w:hAnsi="Times New Roman" w:cs="Times New Roman"/>
        </w:rPr>
        <w:t>Given the importance of high quality teaching to improving the public education system as a whole, we should implement a tenure system that involves a rigorous initial evaluation including student feedback as well as enact policies that will raise the status of teachers and education and change public perception of them.</w:t>
      </w:r>
    </w:p>
    <w:p w14:paraId="447F5FB2" w14:textId="03CA9D3B" w:rsidR="00000AA3" w:rsidRDefault="00000AA3">
      <w:pPr>
        <w:rPr>
          <w:rFonts w:ascii="Times New Roman" w:eastAsia="Times New Roman" w:hAnsi="Times New Roman" w:cs="Times New Roman"/>
        </w:rPr>
      </w:pPr>
      <w:r>
        <w:rPr>
          <w:rFonts w:ascii="Times New Roman" w:eastAsia="Times New Roman" w:hAnsi="Times New Roman" w:cs="Times New Roman"/>
        </w:rPr>
        <w:br w:type="page"/>
      </w:r>
    </w:p>
    <w:p w14:paraId="0EFE91BD" w14:textId="7A1A1144" w:rsidR="00000AA3" w:rsidRPr="00B92495" w:rsidRDefault="00000AA3" w:rsidP="00B92495">
      <w:pPr>
        <w:spacing w:line="276" w:lineRule="auto"/>
        <w:jc w:val="center"/>
        <w:rPr>
          <w:rFonts w:ascii="Times New Roman" w:eastAsia="Times New Roman" w:hAnsi="Times New Roman" w:cs="Times New Roman"/>
        </w:rPr>
      </w:pPr>
      <w:r w:rsidRPr="00B92495">
        <w:rPr>
          <w:rFonts w:ascii="Times New Roman" w:eastAsia="Times New Roman" w:hAnsi="Times New Roman" w:cs="Times New Roman"/>
        </w:rPr>
        <w:t>Works Cited</w:t>
      </w:r>
    </w:p>
    <w:p w14:paraId="7134367B" w14:textId="77777777" w:rsidR="00B92495" w:rsidRPr="00B92495" w:rsidRDefault="00B92495" w:rsidP="00B92495">
      <w:pPr>
        <w:spacing w:line="276" w:lineRule="auto"/>
        <w:rPr>
          <w:rFonts w:ascii="Times New Roman" w:eastAsia="Times New Roman" w:hAnsi="Times New Roman" w:cs="Times New Roman"/>
        </w:rPr>
      </w:pPr>
    </w:p>
    <w:p w14:paraId="23FF0E09" w14:textId="77777777" w:rsidR="00B92495" w:rsidRDefault="00B92495" w:rsidP="00B92495">
      <w:pPr>
        <w:pStyle w:val="ListParagraph"/>
        <w:numPr>
          <w:ilvl w:val="0"/>
          <w:numId w:val="3"/>
        </w:numPr>
        <w:spacing w:line="276" w:lineRule="auto"/>
        <w:rPr>
          <w:rFonts w:ascii="Times New Roman" w:hAnsi="Times New Roman" w:cs="Times New Roman"/>
        </w:rPr>
      </w:pPr>
      <w:r w:rsidRPr="00B92495">
        <w:rPr>
          <w:rFonts w:ascii="Times New Roman" w:hAnsi="Times New Roman" w:cs="Times New Roman"/>
        </w:rPr>
        <w:t xml:space="preserve">Crawford-Garrett, Katherine. </w:t>
      </w:r>
      <w:r w:rsidRPr="00B92495">
        <w:rPr>
          <w:rFonts w:ascii="Times New Roman" w:hAnsi="Times New Roman" w:cs="Times New Roman"/>
          <w:i/>
        </w:rPr>
        <w:t>Teach for America and the Struggle for Urban School Reform: Searching for Agency in an Era of Standardization</w:t>
      </w:r>
      <w:r w:rsidRPr="00B92495">
        <w:rPr>
          <w:rFonts w:ascii="Times New Roman" w:hAnsi="Times New Roman" w:cs="Times New Roman"/>
        </w:rPr>
        <w:t>. Vol. 21. New York: Peter Lang, 2013. Print. Educational Psychology.</w:t>
      </w:r>
    </w:p>
    <w:p w14:paraId="42609F26" w14:textId="77777777" w:rsidR="00B92495" w:rsidRPr="00B92495" w:rsidRDefault="00B92495" w:rsidP="00B92495">
      <w:pPr>
        <w:spacing w:line="276" w:lineRule="auto"/>
        <w:rPr>
          <w:rFonts w:ascii="Times New Roman" w:hAnsi="Times New Roman" w:cs="Times New Roman"/>
        </w:rPr>
      </w:pPr>
    </w:p>
    <w:p w14:paraId="0ACA44D7" w14:textId="77777777" w:rsidR="00B92495" w:rsidRDefault="00B92495" w:rsidP="00B92495">
      <w:pPr>
        <w:pStyle w:val="ListParagraph"/>
        <w:numPr>
          <w:ilvl w:val="0"/>
          <w:numId w:val="3"/>
        </w:numPr>
        <w:spacing w:line="276" w:lineRule="auto"/>
        <w:rPr>
          <w:rFonts w:ascii="Times New Roman" w:hAnsi="Times New Roman" w:cs="Times New Roman"/>
        </w:rPr>
      </w:pPr>
      <w:r w:rsidRPr="00B92495">
        <w:rPr>
          <w:rFonts w:ascii="Times New Roman" w:hAnsi="Times New Roman" w:cs="Times New Roman"/>
        </w:rPr>
        <w:t>Haynes, V. Dion. "Rhee Seeks Tenure-Pay Swap for Teachers." The Washington Post, 03 July 2008. Web. 29 Apr. 2015.</w:t>
      </w:r>
    </w:p>
    <w:p w14:paraId="59E5C5A2" w14:textId="77777777" w:rsidR="006512AC" w:rsidRPr="006512AC" w:rsidRDefault="006512AC" w:rsidP="006512AC">
      <w:pPr>
        <w:spacing w:line="276" w:lineRule="auto"/>
        <w:rPr>
          <w:rFonts w:ascii="Times New Roman" w:hAnsi="Times New Roman" w:cs="Times New Roman"/>
        </w:rPr>
      </w:pPr>
    </w:p>
    <w:p w14:paraId="1A8E231D" w14:textId="77777777" w:rsidR="006512AC" w:rsidRDefault="006512AC" w:rsidP="006512AC">
      <w:pPr>
        <w:pStyle w:val="ListParagraph"/>
        <w:numPr>
          <w:ilvl w:val="0"/>
          <w:numId w:val="3"/>
        </w:numPr>
        <w:spacing w:line="276" w:lineRule="auto"/>
        <w:rPr>
          <w:rFonts w:ascii="Times New Roman" w:hAnsi="Times New Roman" w:cs="Times New Roman"/>
        </w:rPr>
      </w:pPr>
      <w:proofErr w:type="spellStart"/>
      <w:r w:rsidRPr="00B92495">
        <w:rPr>
          <w:rFonts w:ascii="Times New Roman" w:hAnsi="Times New Roman" w:cs="Times New Roman"/>
        </w:rPr>
        <w:t>Kirp</w:t>
      </w:r>
      <w:proofErr w:type="spellEnd"/>
      <w:r w:rsidRPr="00B92495">
        <w:rPr>
          <w:rFonts w:ascii="Times New Roman" w:hAnsi="Times New Roman" w:cs="Times New Roman"/>
        </w:rPr>
        <w:t xml:space="preserve">, David L. </w:t>
      </w:r>
      <w:r w:rsidRPr="00B92495">
        <w:rPr>
          <w:rFonts w:ascii="Times New Roman" w:hAnsi="Times New Roman" w:cs="Times New Roman"/>
          <w:i/>
        </w:rPr>
        <w:t>Improbable Scholars: The Rebirth of a Great American School System and a Strategy for America's Schools</w:t>
      </w:r>
      <w:r w:rsidRPr="00B92495">
        <w:rPr>
          <w:rFonts w:ascii="Times New Roman" w:hAnsi="Times New Roman" w:cs="Times New Roman"/>
        </w:rPr>
        <w:t>. New York: Oxford UP, 2013. Print.</w:t>
      </w:r>
    </w:p>
    <w:p w14:paraId="13F22861" w14:textId="77777777" w:rsidR="006512AC" w:rsidRPr="006512AC" w:rsidRDefault="006512AC" w:rsidP="006512AC">
      <w:pPr>
        <w:spacing w:line="276" w:lineRule="auto"/>
        <w:rPr>
          <w:rFonts w:ascii="Times New Roman" w:hAnsi="Times New Roman" w:cs="Times New Roman"/>
        </w:rPr>
      </w:pPr>
    </w:p>
    <w:p w14:paraId="6AD54CDA" w14:textId="77777777" w:rsidR="006512AC" w:rsidRDefault="006512AC" w:rsidP="006512AC">
      <w:pPr>
        <w:pStyle w:val="ListParagraph"/>
        <w:numPr>
          <w:ilvl w:val="0"/>
          <w:numId w:val="3"/>
        </w:numPr>
        <w:spacing w:line="276" w:lineRule="auto"/>
        <w:rPr>
          <w:rFonts w:ascii="Times New Roman" w:hAnsi="Times New Roman" w:cs="Times New Roman"/>
        </w:rPr>
      </w:pPr>
      <w:r w:rsidRPr="00B92495">
        <w:rPr>
          <w:rFonts w:ascii="Times New Roman" w:hAnsi="Times New Roman" w:cs="Times New Roman"/>
        </w:rPr>
        <w:t>Ladson-Billings, Gloria. ""Yes, but how do we do it?</w:t>
      </w:r>
      <w:proofErr w:type="gramStart"/>
      <w:r w:rsidRPr="00B92495">
        <w:rPr>
          <w:rFonts w:ascii="Times New Roman" w:hAnsi="Times New Roman" w:cs="Times New Roman"/>
        </w:rPr>
        <w:t>":</w:t>
      </w:r>
      <w:proofErr w:type="gramEnd"/>
      <w:r w:rsidRPr="00B92495">
        <w:rPr>
          <w:rFonts w:ascii="Times New Roman" w:hAnsi="Times New Roman" w:cs="Times New Roman"/>
        </w:rPr>
        <w:t xml:space="preserve"> Practicing Culturally Relevant Pedagogy." </w:t>
      </w:r>
      <w:r w:rsidRPr="00B92495">
        <w:rPr>
          <w:rFonts w:ascii="Times New Roman" w:hAnsi="Times New Roman" w:cs="Times New Roman"/>
          <w:i/>
        </w:rPr>
        <w:t>City Kids, City Schools: More Reports From the Front Row</w:t>
      </w:r>
      <w:r w:rsidRPr="00B92495">
        <w:rPr>
          <w:rFonts w:ascii="Times New Roman" w:hAnsi="Times New Roman" w:cs="Times New Roman"/>
        </w:rPr>
        <w:t>. New York: New, 2008. 162-77. Print.</w:t>
      </w:r>
    </w:p>
    <w:p w14:paraId="4EC6C9C7" w14:textId="77777777" w:rsidR="00B92495" w:rsidRPr="00B92495" w:rsidRDefault="00B92495" w:rsidP="00B92495">
      <w:pPr>
        <w:spacing w:line="276" w:lineRule="auto"/>
        <w:rPr>
          <w:rFonts w:ascii="Times New Roman" w:hAnsi="Times New Roman" w:cs="Times New Roman"/>
        </w:rPr>
      </w:pPr>
    </w:p>
    <w:p w14:paraId="0CBFB038" w14:textId="06306C95" w:rsidR="00B92495" w:rsidRDefault="00B92495" w:rsidP="00B92495">
      <w:pPr>
        <w:pStyle w:val="ListParagraph"/>
        <w:numPr>
          <w:ilvl w:val="0"/>
          <w:numId w:val="3"/>
        </w:numPr>
        <w:spacing w:line="276" w:lineRule="auto"/>
        <w:rPr>
          <w:rFonts w:ascii="Times New Roman" w:hAnsi="Times New Roman" w:cs="Times New Roman"/>
        </w:rPr>
      </w:pPr>
      <w:r w:rsidRPr="00B92495">
        <w:rPr>
          <w:rFonts w:ascii="Times New Roman" w:hAnsi="Times New Roman" w:cs="Times New Roman"/>
        </w:rPr>
        <w:t xml:space="preserve">Ravitch, Diane. "How, and How Not, to Improve the Schools." </w:t>
      </w:r>
      <w:r w:rsidRPr="00B92495">
        <w:rPr>
          <w:rFonts w:ascii="Times New Roman" w:hAnsi="Times New Roman" w:cs="Times New Roman"/>
          <w:i/>
        </w:rPr>
        <w:t>The New York Review of Books</w:t>
      </w:r>
      <w:r>
        <w:rPr>
          <w:rFonts w:ascii="Times New Roman" w:hAnsi="Times New Roman" w:cs="Times New Roman"/>
        </w:rPr>
        <w:t xml:space="preserve">. </w:t>
      </w:r>
      <w:proofErr w:type="spellStart"/>
      <w:r>
        <w:rPr>
          <w:rFonts w:ascii="Times New Roman" w:hAnsi="Times New Roman" w:cs="Times New Roman"/>
        </w:rPr>
        <w:t>N.p</w:t>
      </w:r>
      <w:proofErr w:type="spellEnd"/>
      <w:r>
        <w:rPr>
          <w:rFonts w:ascii="Times New Roman" w:hAnsi="Times New Roman" w:cs="Times New Roman"/>
        </w:rPr>
        <w:t>., 22 Mar. 2012. Web.</w:t>
      </w:r>
    </w:p>
    <w:p w14:paraId="5950A756" w14:textId="77777777" w:rsidR="00B92495" w:rsidRPr="00B92495" w:rsidRDefault="00B92495" w:rsidP="00B92495">
      <w:pPr>
        <w:spacing w:line="276" w:lineRule="auto"/>
        <w:rPr>
          <w:rFonts w:ascii="Times New Roman" w:hAnsi="Times New Roman" w:cs="Times New Roman"/>
        </w:rPr>
      </w:pPr>
    </w:p>
    <w:p w14:paraId="30D80C17" w14:textId="09FC90B1" w:rsidR="00B92495" w:rsidRDefault="00B92495" w:rsidP="00B92495">
      <w:pPr>
        <w:pStyle w:val="ListParagraph"/>
        <w:numPr>
          <w:ilvl w:val="0"/>
          <w:numId w:val="3"/>
        </w:numPr>
        <w:spacing w:line="276" w:lineRule="auto"/>
        <w:rPr>
          <w:rFonts w:ascii="Times New Roman" w:hAnsi="Times New Roman" w:cs="Times New Roman"/>
        </w:rPr>
      </w:pPr>
      <w:r w:rsidRPr="00B92495">
        <w:rPr>
          <w:rFonts w:ascii="Times New Roman" w:hAnsi="Times New Roman" w:cs="Times New Roman"/>
        </w:rPr>
        <w:t>"Teacher Development and Evaluation." American Federation of T</w:t>
      </w:r>
      <w:r>
        <w:rPr>
          <w:rFonts w:ascii="Times New Roman" w:hAnsi="Times New Roman" w:cs="Times New Roman"/>
        </w:rPr>
        <w:t xml:space="preserve">eachers, </w:t>
      </w:r>
      <w:proofErr w:type="spellStart"/>
      <w:r>
        <w:rPr>
          <w:rFonts w:ascii="Times New Roman" w:hAnsi="Times New Roman" w:cs="Times New Roman"/>
        </w:rPr>
        <w:t>n.d.</w:t>
      </w:r>
      <w:proofErr w:type="spellEnd"/>
      <w:r>
        <w:rPr>
          <w:rFonts w:ascii="Times New Roman" w:hAnsi="Times New Roman" w:cs="Times New Roman"/>
        </w:rPr>
        <w:t xml:space="preserve"> Web. 25 Apr. 2015.</w:t>
      </w:r>
    </w:p>
    <w:p w14:paraId="08A3ABA5" w14:textId="77777777" w:rsidR="00B92495" w:rsidRPr="00B92495" w:rsidRDefault="00B92495" w:rsidP="00B92495">
      <w:pPr>
        <w:spacing w:line="276" w:lineRule="auto"/>
        <w:rPr>
          <w:rFonts w:ascii="Times New Roman" w:hAnsi="Times New Roman" w:cs="Times New Roman"/>
        </w:rPr>
      </w:pPr>
    </w:p>
    <w:p w14:paraId="6B54AD96" w14:textId="77777777" w:rsidR="00B92495" w:rsidRDefault="00B92495" w:rsidP="00B92495">
      <w:pPr>
        <w:pStyle w:val="ListParagraph"/>
        <w:numPr>
          <w:ilvl w:val="0"/>
          <w:numId w:val="3"/>
        </w:numPr>
        <w:spacing w:line="276" w:lineRule="auto"/>
        <w:rPr>
          <w:rFonts w:ascii="Times New Roman" w:hAnsi="Times New Roman" w:cs="Times New Roman"/>
        </w:rPr>
      </w:pPr>
      <w:r w:rsidRPr="00B92495">
        <w:rPr>
          <w:rFonts w:ascii="Times New Roman" w:hAnsi="Times New Roman" w:cs="Times New Roman"/>
        </w:rPr>
        <w:t xml:space="preserve">"Tenure for Newer Teachers." United Federation of Teachers, </w:t>
      </w:r>
      <w:proofErr w:type="spellStart"/>
      <w:r w:rsidRPr="00B92495">
        <w:rPr>
          <w:rFonts w:ascii="Times New Roman" w:hAnsi="Times New Roman" w:cs="Times New Roman"/>
        </w:rPr>
        <w:t>n.d.</w:t>
      </w:r>
      <w:proofErr w:type="spellEnd"/>
      <w:r w:rsidRPr="00B92495">
        <w:rPr>
          <w:rFonts w:ascii="Times New Roman" w:hAnsi="Times New Roman" w:cs="Times New Roman"/>
        </w:rPr>
        <w:t xml:space="preserve"> Web. 30 Apr. 2015.</w:t>
      </w:r>
    </w:p>
    <w:p w14:paraId="253FC214" w14:textId="77777777" w:rsidR="006512AC" w:rsidRPr="006512AC" w:rsidRDefault="006512AC" w:rsidP="006512AC">
      <w:pPr>
        <w:spacing w:line="276" w:lineRule="auto"/>
        <w:rPr>
          <w:rFonts w:ascii="Times New Roman" w:hAnsi="Times New Roman" w:cs="Times New Roman"/>
        </w:rPr>
      </w:pPr>
    </w:p>
    <w:p w14:paraId="454C33F9" w14:textId="77777777" w:rsidR="006512AC" w:rsidRPr="00B92495" w:rsidRDefault="006512AC" w:rsidP="006512AC">
      <w:pPr>
        <w:pStyle w:val="ListParagraph"/>
        <w:numPr>
          <w:ilvl w:val="0"/>
          <w:numId w:val="3"/>
        </w:numPr>
        <w:spacing w:line="276" w:lineRule="auto"/>
        <w:rPr>
          <w:rFonts w:ascii="Times New Roman" w:hAnsi="Times New Roman" w:cs="Times New Roman"/>
        </w:rPr>
      </w:pPr>
      <w:r w:rsidRPr="00B92495">
        <w:rPr>
          <w:rFonts w:ascii="Times New Roman" w:hAnsi="Times New Roman" w:cs="Times New Roman"/>
          <w:i/>
        </w:rPr>
        <w:t>Waiting for "Superman"</w:t>
      </w:r>
      <w:r w:rsidRPr="00B92495">
        <w:rPr>
          <w:rFonts w:ascii="Times New Roman" w:hAnsi="Times New Roman" w:cs="Times New Roman"/>
        </w:rPr>
        <w:t xml:space="preserve"> Dir. Davis Guggenheim. Prod. Lesley </w:t>
      </w:r>
      <w:proofErr w:type="spellStart"/>
      <w:r w:rsidRPr="00B92495">
        <w:rPr>
          <w:rFonts w:ascii="Times New Roman" w:hAnsi="Times New Roman" w:cs="Times New Roman"/>
        </w:rPr>
        <w:t>Chilcott</w:t>
      </w:r>
      <w:proofErr w:type="spellEnd"/>
      <w:r w:rsidRPr="00B92495">
        <w:rPr>
          <w:rFonts w:ascii="Times New Roman" w:hAnsi="Times New Roman" w:cs="Times New Roman"/>
        </w:rPr>
        <w:t xml:space="preserve">. </w:t>
      </w:r>
      <w:proofErr w:type="spellStart"/>
      <w:r w:rsidRPr="00B92495">
        <w:rPr>
          <w:rFonts w:ascii="Times New Roman" w:eastAsia="Times New Roman" w:hAnsi="Times New Roman" w:cs="Times New Roman"/>
          <w:color w:val="000000"/>
          <w:shd w:val="clear" w:color="auto" w:fill="F2F2F2"/>
        </w:rPr>
        <w:t>Perf</w:t>
      </w:r>
      <w:proofErr w:type="spellEnd"/>
      <w:r w:rsidRPr="00B92495">
        <w:rPr>
          <w:rFonts w:ascii="Times New Roman" w:eastAsia="Times New Roman" w:hAnsi="Times New Roman" w:cs="Times New Roman"/>
          <w:color w:val="000000"/>
          <w:shd w:val="clear" w:color="auto" w:fill="F2F2F2"/>
        </w:rPr>
        <w:t>. Michelle Rhee and Geoffrey Canada.</w:t>
      </w:r>
      <w:r w:rsidRPr="00B92495">
        <w:rPr>
          <w:rFonts w:ascii="Times New Roman" w:eastAsia="Times New Roman" w:hAnsi="Times New Roman" w:cs="Times New Roman"/>
        </w:rPr>
        <w:t xml:space="preserve"> </w:t>
      </w:r>
      <w:r w:rsidRPr="00B92495">
        <w:rPr>
          <w:rFonts w:ascii="Times New Roman" w:hAnsi="Times New Roman" w:cs="Times New Roman"/>
        </w:rPr>
        <w:t xml:space="preserve">2010. </w:t>
      </w:r>
      <w:proofErr w:type="spellStart"/>
      <w:r w:rsidRPr="00B92495">
        <w:rPr>
          <w:rFonts w:ascii="Times New Roman" w:hAnsi="Times New Roman" w:cs="Times New Roman"/>
          <w:i/>
        </w:rPr>
        <w:t>Vimeo</w:t>
      </w:r>
      <w:proofErr w:type="spellEnd"/>
      <w:r w:rsidRPr="00B92495">
        <w:rPr>
          <w:rFonts w:ascii="Times New Roman" w:hAnsi="Times New Roman" w:cs="Times New Roman"/>
        </w:rPr>
        <w:t>. Web.</w:t>
      </w:r>
    </w:p>
    <w:p w14:paraId="1772AD08" w14:textId="77777777" w:rsidR="006512AC" w:rsidRPr="00B92495" w:rsidRDefault="006512AC" w:rsidP="006512AC">
      <w:pPr>
        <w:spacing w:line="276" w:lineRule="auto"/>
        <w:rPr>
          <w:rFonts w:ascii="Times New Roman" w:hAnsi="Times New Roman" w:cs="Times New Roman"/>
        </w:rPr>
      </w:pPr>
    </w:p>
    <w:p w14:paraId="2564C0A8" w14:textId="77777777" w:rsidR="006512AC" w:rsidRDefault="006512AC" w:rsidP="006512AC">
      <w:pPr>
        <w:pStyle w:val="ListParagraph"/>
        <w:numPr>
          <w:ilvl w:val="0"/>
          <w:numId w:val="3"/>
        </w:numPr>
        <w:spacing w:line="276" w:lineRule="auto"/>
        <w:rPr>
          <w:rFonts w:ascii="Times New Roman" w:eastAsia="Times New Roman" w:hAnsi="Times New Roman" w:cs="Times New Roman"/>
        </w:rPr>
      </w:pPr>
      <w:r w:rsidRPr="00B92495">
        <w:rPr>
          <w:rFonts w:ascii="Times New Roman" w:eastAsia="Times New Roman" w:hAnsi="Times New Roman" w:cs="Times New Roman"/>
        </w:rPr>
        <w:t xml:space="preserve">Warren, Mark R. (2014) "Transforming Public Education: The Need for an Educational Justice Movement," New England Journal of Public Policy: Vol. 26: </w:t>
      </w:r>
      <w:proofErr w:type="spellStart"/>
      <w:r w:rsidRPr="00B92495">
        <w:rPr>
          <w:rFonts w:ascii="Times New Roman" w:eastAsia="Times New Roman" w:hAnsi="Times New Roman" w:cs="Times New Roman"/>
        </w:rPr>
        <w:t>Iss</w:t>
      </w:r>
      <w:proofErr w:type="spellEnd"/>
      <w:r w:rsidRPr="00B92495">
        <w:rPr>
          <w:rFonts w:ascii="Times New Roman" w:eastAsia="Times New Roman" w:hAnsi="Times New Roman" w:cs="Times New Roman"/>
        </w:rPr>
        <w:t>. 1, Article 11.</w:t>
      </w:r>
    </w:p>
    <w:p w14:paraId="47C8A43A" w14:textId="77777777" w:rsidR="00000AA3" w:rsidRPr="00B92495" w:rsidRDefault="00000AA3" w:rsidP="00B92495">
      <w:pPr>
        <w:rPr>
          <w:rFonts w:ascii="Times New Roman" w:hAnsi="Times New Roman" w:cs="Times New Roman"/>
        </w:rPr>
      </w:pPr>
    </w:p>
    <w:sectPr w:rsidR="00000AA3" w:rsidRPr="00B92495" w:rsidSect="009C5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7E75"/>
    <w:multiLevelType w:val="hybridMultilevel"/>
    <w:tmpl w:val="3DCE6F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7172A70"/>
    <w:multiLevelType w:val="hybridMultilevel"/>
    <w:tmpl w:val="996C7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631D69"/>
    <w:multiLevelType w:val="hybridMultilevel"/>
    <w:tmpl w:val="0532C68C"/>
    <w:lvl w:ilvl="0" w:tplc="0409000F">
      <w:start w:val="1"/>
      <w:numFmt w:val="decimal"/>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990" w:hanging="180"/>
      </w:pPr>
    </w:lvl>
    <w:lvl w:ilvl="3" w:tplc="0409000F">
      <w:start w:val="1"/>
      <w:numFmt w:val="decimal"/>
      <w:lvlText w:val="%4."/>
      <w:lvlJc w:val="left"/>
      <w:pPr>
        <w:ind w:left="144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CA"/>
    <w:rsid w:val="00000AA3"/>
    <w:rsid w:val="000317D7"/>
    <w:rsid w:val="00051717"/>
    <w:rsid w:val="00096536"/>
    <w:rsid w:val="000B71F7"/>
    <w:rsid w:val="000C27DF"/>
    <w:rsid w:val="00137EAC"/>
    <w:rsid w:val="00152139"/>
    <w:rsid w:val="00170CE6"/>
    <w:rsid w:val="0017711E"/>
    <w:rsid w:val="001D0AAA"/>
    <w:rsid w:val="001D1452"/>
    <w:rsid w:val="001E3E3F"/>
    <w:rsid w:val="00207B16"/>
    <w:rsid w:val="002221DB"/>
    <w:rsid w:val="00265A28"/>
    <w:rsid w:val="002A56F0"/>
    <w:rsid w:val="002D029A"/>
    <w:rsid w:val="002E2202"/>
    <w:rsid w:val="00316BA1"/>
    <w:rsid w:val="0038570C"/>
    <w:rsid w:val="0039050E"/>
    <w:rsid w:val="003F3A47"/>
    <w:rsid w:val="00400C29"/>
    <w:rsid w:val="00471B4A"/>
    <w:rsid w:val="00474148"/>
    <w:rsid w:val="00480999"/>
    <w:rsid w:val="004D20C3"/>
    <w:rsid w:val="00501981"/>
    <w:rsid w:val="005601FA"/>
    <w:rsid w:val="005C2BB1"/>
    <w:rsid w:val="005D57A8"/>
    <w:rsid w:val="005E0CA0"/>
    <w:rsid w:val="00606712"/>
    <w:rsid w:val="00635CE0"/>
    <w:rsid w:val="006512AC"/>
    <w:rsid w:val="00667A02"/>
    <w:rsid w:val="006B3E6D"/>
    <w:rsid w:val="006E54BC"/>
    <w:rsid w:val="00706C51"/>
    <w:rsid w:val="007330DA"/>
    <w:rsid w:val="0075737F"/>
    <w:rsid w:val="007665EF"/>
    <w:rsid w:val="00774773"/>
    <w:rsid w:val="007A124C"/>
    <w:rsid w:val="007A5352"/>
    <w:rsid w:val="007B6507"/>
    <w:rsid w:val="007C5567"/>
    <w:rsid w:val="007C58DD"/>
    <w:rsid w:val="007F3C6D"/>
    <w:rsid w:val="00806AE3"/>
    <w:rsid w:val="00861883"/>
    <w:rsid w:val="00900323"/>
    <w:rsid w:val="009430BC"/>
    <w:rsid w:val="00950689"/>
    <w:rsid w:val="00955288"/>
    <w:rsid w:val="0096045E"/>
    <w:rsid w:val="00982D35"/>
    <w:rsid w:val="009B3E10"/>
    <w:rsid w:val="009C3B23"/>
    <w:rsid w:val="009C58CA"/>
    <w:rsid w:val="009E24BE"/>
    <w:rsid w:val="00A14822"/>
    <w:rsid w:val="00A21306"/>
    <w:rsid w:val="00A5587B"/>
    <w:rsid w:val="00B0066A"/>
    <w:rsid w:val="00B02CB7"/>
    <w:rsid w:val="00B15E0F"/>
    <w:rsid w:val="00B23057"/>
    <w:rsid w:val="00B75F39"/>
    <w:rsid w:val="00B923A6"/>
    <w:rsid w:val="00B92495"/>
    <w:rsid w:val="00BB5E09"/>
    <w:rsid w:val="00BC4F1C"/>
    <w:rsid w:val="00CB4566"/>
    <w:rsid w:val="00CB49F7"/>
    <w:rsid w:val="00CC1E78"/>
    <w:rsid w:val="00CE1107"/>
    <w:rsid w:val="00D43B0D"/>
    <w:rsid w:val="00D62394"/>
    <w:rsid w:val="00D644C9"/>
    <w:rsid w:val="00D6720D"/>
    <w:rsid w:val="00DC6327"/>
    <w:rsid w:val="00E00923"/>
    <w:rsid w:val="00E85E85"/>
    <w:rsid w:val="00E86E32"/>
    <w:rsid w:val="00E9178C"/>
    <w:rsid w:val="00EB7EB1"/>
    <w:rsid w:val="00EF5D29"/>
    <w:rsid w:val="00F06AC2"/>
    <w:rsid w:val="00F12C8B"/>
    <w:rsid w:val="00F707C8"/>
    <w:rsid w:val="00FD19E0"/>
    <w:rsid w:val="00FE4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A96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394"/>
    <w:pPr>
      <w:ind w:left="720"/>
      <w:contextualSpacing/>
    </w:pPr>
  </w:style>
  <w:style w:type="character" w:styleId="CommentReference">
    <w:name w:val="annotation reference"/>
    <w:basedOn w:val="DefaultParagraphFont"/>
    <w:uiPriority w:val="99"/>
    <w:semiHidden/>
    <w:unhideWhenUsed/>
    <w:rsid w:val="007C58DD"/>
    <w:rPr>
      <w:sz w:val="18"/>
      <w:szCs w:val="18"/>
    </w:rPr>
  </w:style>
  <w:style w:type="paragraph" w:styleId="CommentText">
    <w:name w:val="annotation text"/>
    <w:basedOn w:val="Normal"/>
    <w:link w:val="CommentTextChar"/>
    <w:uiPriority w:val="99"/>
    <w:semiHidden/>
    <w:unhideWhenUsed/>
    <w:rsid w:val="007C58DD"/>
  </w:style>
  <w:style w:type="character" w:customStyle="1" w:styleId="CommentTextChar">
    <w:name w:val="Comment Text Char"/>
    <w:basedOn w:val="DefaultParagraphFont"/>
    <w:link w:val="CommentText"/>
    <w:uiPriority w:val="99"/>
    <w:semiHidden/>
    <w:rsid w:val="007C58DD"/>
  </w:style>
  <w:style w:type="paragraph" w:styleId="CommentSubject">
    <w:name w:val="annotation subject"/>
    <w:basedOn w:val="CommentText"/>
    <w:next w:val="CommentText"/>
    <w:link w:val="CommentSubjectChar"/>
    <w:uiPriority w:val="99"/>
    <w:semiHidden/>
    <w:unhideWhenUsed/>
    <w:rsid w:val="007C58DD"/>
    <w:rPr>
      <w:b/>
      <w:bCs/>
      <w:sz w:val="20"/>
      <w:szCs w:val="20"/>
    </w:rPr>
  </w:style>
  <w:style w:type="character" w:customStyle="1" w:styleId="CommentSubjectChar">
    <w:name w:val="Comment Subject Char"/>
    <w:basedOn w:val="CommentTextChar"/>
    <w:link w:val="CommentSubject"/>
    <w:uiPriority w:val="99"/>
    <w:semiHidden/>
    <w:rsid w:val="007C58DD"/>
    <w:rPr>
      <w:b/>
      <w:bCs/>
      <w:sz w:val="20"/>
      <w:szCs w:val="20"/>
    </w:rPr>
  </w:style>
  <w:style w:type="paragraph" w:styleId="BalloonText">
    <w:name w:val="Balloon Text"/>
    <w:basedOn w:val="Normal"/>
    <w:link w:val="BalloonTextChar"/>
    <w:uiPriority w:val="99"/>
    <w:semiHidden/>
    <w:unhideWhenUsed/>
    <w:rsid w:val="007C5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58D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394"/>
    <w:pPr>
      <w:ind w:left="720"/>
      <w:contextualSpacing/>
    </w:pPr>
  </w:style>
  <w:style w:type="character" w:styleId="CommentReference">
    <w:name w:val="annotation reference"/>
    <w:basedOn w:val="DefaultParagraphFont"/>
    <w:uiPriority w:val="99"/>
    <w:semiHidden/>
    <w:unhideWhenUsed/>
    <w:rsid w:val="007C58DD"/>
    <w:rPr>
      <w:sz w:val="18"/>
      <w:szCs w:val="18"/>
    </w:rPr>
  </w:style>
  <w:style w:type="paragraph" w:styleId="CommentText">
    <w:name w:val="annotation text"/>
    <w:basedOn w:val="Normal"/>
    <w:link w:val="CommentTextChar"/>
    <w:uiPriority w:val="99"/>
    <w:semiHidden/>
    <w:unhideWhenUsed/>
    <w:rsid w:val="007C58DD"/>
  </w:style>
  <w:style w:type="character" w:customStyle="1" w:styleId="CommentTextChar">
    <w:name w:val="Comment Text Char"/>
    <w:basedOn w:val="DefaultParagraphFont"/>
    <w:link w:val="CommentText"/>
    <w:uiPriority w:val="99"/>
    <w:semiHidden/>
    <w:rsid w:val="007C58DD"/>
  </w:style>
  <w:style w:type="paragraph" w:styleId="CommentSubject">
    <w:name w:val="annotation subject"/>
    <w:basedOn w:val="CommentText"/>
    <w:next w:val="CommentText"/>
    <w:link w:val="CommentSubjectChar"/>
    <w:uiPriority w:val="99"/>
    <w:semiHidden/>
    <w:unhideWhenUsed/>
    <w:rsid w:val="007C58DD"/>
    <w:rPr>
      <w:b/>
      <w:bCs/>
      <w:sz w:val="20"/>
      <w:szCs w:val="20"/>
    </w:rPr>
  </w:style>
  <w:style w:type="character" w:customStyle="1" w:styleId="CommentSubjectChar">
    <w:name w:val="Comment Subject Char"/>
    <w:basedOn w:val="CommentTextChar"/>
    <w:link w:val="CommentSubject"/>
    <w:uiPriority w:val="99"/>
    <w:semiHidden/>
    <w:rsid w:val="007C58DD"/>
    <w:rPr>
      <w:b/>
      <w:bCs/>
      <w:sz w:val="20"/>
      <w:szCs w:val="20"/>
    </w:rPr>
  </w:style>
  <w:style w:type="paragraph" w:styleId="BalloonText">
    <w:name w:val="Balloon Text"/>
    <w:basedOn w:val="Normal"/>
    <w:link w:val="BalloonTextChar"/>
    <w:uiPriority w:val="99"/>
    <w:semiHidden/>
    <w:unhideWhenUsed/>
    <w:rsid w:val="007C5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58D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726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8</Pages>
  <Words>2110</Words>
  <Characters>12032</Characters>
  <Application>Microsoft Macintosh Word</Application>
  <DocSecurity>0</DocSecurity>
  <Lines>100</Lines>
  <Paragraphs>28</Paragraphs>
  <ScaleCrop>false</ScaleCrop>
  <Company>Cisco Systems, Inc.</Company>
  <LinksUpToDate>false</LinksUpToDate>
  <CharactersWithSpaces>14114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
  <cp:lastModifiedBy>Cisco Employee</cp:lastModifiedBy>
  <cp:revision>50</cp:revision>
  <dcterms:created xsi:type="dcterms:W3CDTF">2015-04-23T23:30:00Z</dcterms:created>
  <dcterms:modified xsi:type="dcterms:W3CDTF">2015-05-01T17:08:00Z</dcterms:modified>
</cp:coreProperties>
</file>